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79260" w14:textId="0C359EFE" w:rsidR="00AE2F82" w:rsidRDefault="005622F9" w:rsidP="00870321">
      <w:pPr>
        <w:widowControl w:val="0"/>
        <w:autoSpaceDE w:val="0"/>
        <w:autoSpaceDN w:val="0"/>
        <w:adjustRightInd w:val="0"/>
        <w:spacing w:after="0" w:line="360" w:lineRule="auto"/>
        <w:jc w:val="center"/>
        <w:rPr>
          <w:rFonts w:ascii="Tahoma" w:hAnsi="Tahoma" w:cs="Tahoma"/>
          <w:b/>
          <w:bCs/>
          <w:sz w:val="28"/>
          <w:szCs w:val="28"/>
        </w:rPr>
      </w:pPr>
      <w:r w:rsidRPr="00A5364A">
        <w:rPr>
          <w:rFonts w:ascii="Tahoma" w:hAnsi="Tahoma" w:cs="Tahoma"/>
          <w:b/>
          <w:bCs/>
          <w:sz w:val="28"/>
          <w:szCs w:val="28"/>
          <w:u w:val="single"/>
        </w:rPr>
        <w:t xml:space="preserve">ALLEGATO </w:t>
      </w:r>
      <w:r w:rsidR="00A5364A" w:rsidRPr="00A5364A">
        <w:rPr>
          <w:rFonts w:ascii="Tahoma" w:hAnsi="Tahoma" w:cs="Tahoma"/>
          <w:b/>
          <w:bCs/>
          <w:sz w:val="28"/>
          <w:szCs w:val="28"/>
          <w:u w:val="single"/>
        </w:rPr>
        <w:t>A</w:t>
      </w:r>
      <w:r w:rsidR="00A5364A" w:rsidRPr="00A5364A">
        <w:rPr>
          <w:rFonts w:ascii="Tahoma" w:hAnsi="Tahoma" w:cs="Tahoma"/>
          <w:b/>
          <w:bCs/>
          <w:sz w:val="28"/>
          <w:szCs w:val="28"/>
        </w:rPr>
        <w:t xml:space="preserve"> - </w:t>
      </w:r>
      <w:r w:rsidR="00870321">
        <w:rPr>
          <w:rFonts w:ascii="Tahoma" w:hAnsi="Tahoma" w:cs="Tahoma"/>
          <w:b/>
          <w:bCs/>
          <w:sz w:val="28"/>
          <w:szCs w:val="28"/>
        </w:rPr>
        <w:t>RICHIESTA DI PREVENTIVO PER LA FORNITURA DI STRUMENTAZIONI INFORMATICHE</w:t>
      </w:r>
      <w:r w:rsidR="00195DCF">
        <w:rPr>
          <w:rFonts w:ascii="Tahoma" w:hAnsi="Tahoma" w:cs="Tahoma"/>
          <w:b/>
          <w:bCs/>
          <w:sz w:val="28"/>
          <w:szCs w:val="28"/>
        </w:rPr>
        <w:t xml:space="preserve"> E PER LA TELEFONIA</w:t>
      </w:r>
      <w:r w:rsidR="00870321">
        <w:rPr>
          <w:rFonts w:ascii="Tahoma" w:hAnsi="Tahoma" w:cs="Tahoma"/>
          <w:b/>
          <w:bCs/>
          <w:sz w:val="28"/>
          <w:szCs w:val="28"/>
        </w:rPr>
        <w:t xml:space="preserve"> E RELATI</w:t>
      </w:r>
      <w:r w:rsidR="00195DCF">
        <w:rPr>
          <w:rFonts w:ascii="Tahoma" w:hAnsi="Tahoma" w:cs="Tahoma"/>
          <w:b/>
          <w:bCs/>
          <w:sz w:val="28"/>
          <w:szCs w:val="28"/>
        </w:rPr>
        <w:t>V</w:t>
      </w:r>
      <w:r w:rsidR="00870321">
        <w:rPr>
          <w:rFonts w:ascii="Tahoma" w:hAnsi="Tahoma" w:cs="Tahoma"/>
          <w:b/>
          <w:bCs/>
          <w:sz w:val="28"/>
          <w:szCs w:val="28"/>
        </w:rPr>
        <w:t>O SERVIZIO DI INSTALLAZIONE E ASSISTENZA</w:t>
      </w:r>
    </w:p>
    <w:p w14:paraId="3A69B095" w14:textId="2B4DE264" w:rsidR="00870321" w:rsidRDefault="00870321" w:rsidP="00870321">
      <w:pPr>
        <w:widowControl w:val="0"/>
        <w:autoSpaceDE w:val="0"/>
        <w:autoSpaceDN w:val="0"/>
        <w:adjustRightInd w:val="0"/>
        <w:spacing w:after="0" w:line="360" w:lineRule="auto"/>
        <w:jc w:val="center"/>
        <w:rPr>
          <w:rFonts w:ascii="Tahoma" w:hAnsi="Tahoma" w:cs="Tahoma"/>
          <w:b/>
          <w:bCs/>
          <w:sz w:val="26"/>
          <w:szCs w:val="26"/>
        </w:rPr>
      </w:pPr>
      <w:r w:rsidRPr="00870321">
        <w:rPr>
          <w:rFonts w:ascii="Tahoma" w:hAnsi="Tahoma" w:cs="Tahoma"/>
          <w:b/>
          <w:bCs/>
          <w:sz w:val="26"/>
          <w:szCs w:val="26"/>
          <w:highlight w:val="yellow"/>
        </w:rPr>
        <w:t>CIG _____________________; CUP____________________</w:t>
      </w:r>
    </w:p>
    <w:p w14:paraId="24DE6D41" w14:textId="77777777" w:rsidR="00870321" w:rsidRDefault="00870321" w:rsidP="00870321">
      <w:pPr>
        <w:widowControl w:val="0"/>
        <w:autoSpaceDE w:val="0"/>
        <w:autoSpaceDN w:val="0"/>
        <w:adjustRightInd w:val="0"/>
        <w:spacing w:after="0" w:line="360" w:lineRule="auto"/>
        <w:jc w:val="center"/>
        <w:rPr>
          <w:rFonts w:ascii="Tahoma" w:hAnsi="Tahoma" w:cs="Tahoma"/>
          <w:b/>
          <w:bCs/>
          <w:sz w:val="26"/>
          <w:szCs w:val="26"/>
        </w:rPr>
      </w:pPr>
      <w:r w:rsidRPr="00870321">
        <w:rPr>
          <w:rFonts w:ascii="Tahoma" w:hAnsi="Tahoma" w:cs="Tahoma"/>
          <w:b/>
          <w:bCs/>
          <w:sz w:val="26"/>
          <w:szCs w:val="26"/>
        </w:rPr>
        <w:t xml:space="preserve">Misura 19 Leader PSR 2014-2020 </w:t>
      </w:r>
    </w:p>
    <w:p w14:paraId="65F2E141" w14:textId="44A6942E" w:rsidR="00870321" w:rsidRDefault="00870321" w:rsidP="00870321">
      <w:pPr>
        <w:widowControl w:val="0"/>
        <w:autoSpaceDE w:val="0"/>
        <w:autoSpaceDN w:val="0"/>
        <w:adjustRightInd w:val="0"/>
        <w:spacing w:after="0" w:line="360" w:lineRule="auto"/>
        <w:jc w:val="center"/>
        <w:rPr>
          <w:rFonts w:ascii="Tahoma" w:hAnsi="Tahoma" w:cs="Tahoma"/>
          <w:b/>
          <w:bCs/>
          <w:sz w:val="26"/>
          <w:szCs w:val="26"/>
        </w:rPr>
      </w:pPr>
      <w:r w:rsidRPr="00870321">
        <w:rPr>
          <w:rFonts w:ascii="Tahoma" w:hAnsi="Tahoma" w:cs="Tahoma"/>
          <w:b/>
          <w:bCs/>
          <w:sz w:val="26"/>
          <w:szCs w:val="26"/>
        </w:rPr>
        <w:t xml:space="preserve">19.4.01 Costi di esercizio </w:t>
      </w:r>
    </w:p>
    <w:p w14:paraId="458F88D8" w14:textId="2E81A208" w:rsidR="00870321" w:rsidRDefault="00870321" w:rsidP="00870321">
      <w:pPr>
        <w:widowControl w:val="0"/>
        <w:autoSpaceDE w:val="0"/>
        <w:autoSpaceDN w:val="0"/>
        <w:adjustRightInd w:val="0"/>
        <w:spacing w:after="0" w:line="360" w:lineRule="auto"/>
        <w:jc w:val="center"/>
        <w:rPr>
          <w:rFonts w:ascii="Tahoma" w:hAnsi="Tahoma" w:cs="Tahoma"/>
          <w:b/>
          <w:bCs/>
          <w:sz w:val="26"/>
          <w:szCs w:val="26"/>
        </w:rPr>
      </w:pPr>
    </w:p>
    <w:p w14:paraId="3E31E566" w14:textId="77777777" w:rsidR="00870321" w:rsidRPr="00870321" w:rsidRDefault="00870321" w:rsidP="00870321">
      <w:pPr>
        <w:widowControl w:val="0"/>
        <w:autoSpaceDE w:val="0"/>
        <w:autoSpaceDN w:val="0"/>
        <w:adjustRightInd w:val="0"/>
        <w:spacing w:after="0" w:line="360" w:lineRule="auto"/>
        <w:jc w:val="center"/>
        <w:rPr>
          <w:rFonts w:ascii="Tahoma" w:hAnsi="Tahoma" w:cs="Tahoma"/>
          <w:b/>
          <w:bCs/>
          <w:sz w:val="26"/>
          <w:szCs w:val="26"/>
        </w:rPr>
      </w:pPr>
    </w:p>
    <w:p w14:paraId="29421BCC" w14:textId="77777777" w:rsidR="00A5364A" w:rsidRDefault="00A5364A" w:rsidP="00A5364A">
      <w:pPr>
        <w:rPr>
          <w:rFonts w:ascii="Tahoma" w:hAnsi="Tahoma" w:cs="Tahoma"/>
        </w:rPr>
      </w:pPr>
      <w:r w:rsidRPr="00A5364A">
        <w:rPr>
          <w:rFonts w:ascii="Tahoma" w:hAnsi="Tahoma" w:cs="Tahoma"/>
        </w:rPr>
        <w:t xml:space="preserve">Il sottoscritto </w:t>
      </w:r>
    </w:p>
    <w:p w14:paraId="41C999D7" w14:textId="77777777" w:rsidR="00A5364A" w:rsidRDefault="00A5364A" w:rsidP="00A5364A">
      <w:pPr>
        <w:rPr>
          <w:rFonts w:ascii="Tahoma" w:hAnsi="Tahoma" w:cs="Tahoma"/>
        </w:rPr>
      </w:pPr>
      <w:r w:rsidRPr="00A5364A">
        <w:rPr>
          <w:rFonts w:ascii="Tahoma" w:hAnsi="Tahoma" w:cs="Tahoma"/>
        </w:rPr>
        <w:t xml:space="preserve">nato il </w:t>
      </w:r>
    </w:p>
    <w:p w14:paraId="376B517D" w14:textId="6E1FB567" w:rsidR="00A5364A" w:rsidRPr="00A5364A" w:rsidRDefault="00A5364A" w:rsidP="00A5364A">
      <w:pPr>
        <w:rPr>
          <w:rFonts w:ascii="Tahoma" w:hAnsi="Tahoma" w:cs="Tahoma"/>
        </w:rPr>
      </w:pPr>
      <w:r w:rsidRPr="00A5364A">
        <w:rPr>
          <w:rFonts w:ascii="Tahoma" w:hAnsi="Tahoma" w:cs="Tahoma"/>
        </w:rPr>
        <w:t xml:space="preserve">a </w:t>
      </w:r>
    </w:p>
    <w:p w14:paraId="2B21FB48" w14:textId="517F2AA0" w:rsidR="00A5364A" w:rsidRPr="00A5364A" w:rsidRDefault="00A5364A" w:rsidP="00A5364A">
      <w:pPr>
        <w:rPr>
          <w:rFonts w:ascii="Tahoma" w:hAnsi="Tahoma" w:cs="Tahoma"/>
        </w:rPr>
      </w:pPr>
      <w:r w:rsidRPr="00A5364A">
        <w:rPr>
          <w:rFonts w:ascii="Tahoma" w:hAnsi="Tahoma" w:cs="Tahoma"/>
        </w:rPr>
        <w:t xml:space="preserve">residente in </w:t>
      </w:r>
    </w:p>
    <w:p w14:paraId="2D5D194B" w14:textId="4588C34F" w:rsidR="00A5364A" w:rsidRPr="00A5364A" w:rsidRDefault="00A5364A" w:rsidP="00A5364A">
      <w:pPr>
        <w:rPr>
          <w:rFonts w:ascii="Tahoma" w:hAnsi="Tahoma" w:cs="Tahoma"/>
        </w:rPr>
      </w:pPr>
      <w:r w:rsidRPr="00A5364A">
        <w:rPr>
          <w:rFonts w:ascii="Tahoma" w:hAnsi="Tahoma" w:cs="Tahoma"/>
        </w:rPr>
        <w:t xml:space="preserve">in qualità di </w:t>
      </w:r>
      <w:r w:rsidR="004376F3">
        <w:rPr>
          <w:rFonts w:ascii="Tahoma" w:hAnsi="Tahoma" w:cs="Tahoma"/>
        </w:rPr>
        <w:t xml:space="preserve">legale rappresentante </w:t>
      </w:r>
      <w:r w:rsidRPr="00A5364A">
        <w:rPr>
          <w:rFonts w:ascii="Tahoma" w:hAnsi="Tahoma" w:cs="Tahoma"/>
        </w:rPr>
        <w:t xml:space="preserve">dell’Impresa </w:t>
      </w:r>
    </w:p>
    <w:p w14:paraId="0591A7A3" w14:textId="77777777" w:rsidR="00A5364A" w:rsidRPr="00A5364A" w:rsidRDefault="00A5364A" w:rsidP="00A5364A">
      <w:pPr>
        <w:rPr>
          <w:rFonts w:ascii="Tahoma" w:hAnsi="Tahoma" w:cs="Tahoma"/>
        </w:rPr>
      </w:pPr>
    </w:p>
    <w:p w14:paraId="160EF1C2" w14:textId="77777777" w:rsidR="00A5364A" w:rsidRDefault="00A5364A" w:rsidP="00A5364A">
      <w:pPr>
        <w:jc w:val="both"/>
        <w:rPr>
          <w:rFonts w:ascii="Tahoma" w:hAnsi="Tahoma" w:cs="Tahoma"/>
        </w:rPr>
      </w:pPr>
      <w:r w:rsidRPr="00A5364A">
        <w:rPr>
          <w:rFonts w:ascii="Tahoma" w:hAnsi="Tahoma" w:cs="Tahoma"/>
        </w:rPr>
        <w:t xml:space="preserve">con sede in </w:t>
      </w:r>
    </w:p>
    <w:p w14:paraId="0DFBD302" w14:textId="77777777" w:rsidR="00A5364A" w:rsidRDefault="00A5364A" w:rsidP="00A5364A">
      <w:pPr>
        <w:jc w:val="both"/>
        <w:rPr>
          <w:rFonts w:ascii="Tahoma" w:hAnsi="Tahoma" w:cs="Tahoma"/>
        </w:rPr>
      </w:pPr>
      <w:r w:rsidRPr="00A5364A">
        <w:rPr>
          <w:rFonts w:ascii="Tahoma" w:hAnsi="Tahoma" w:cs="Tahoma"/>
        </w:rPr>
        <w:t xml:space="preserve">cap. </w:t>
      </w:r>
    </w:p>
    <w:p w14:paraId="3FD8BBF5" w14:textId="66E297C1" w:rsidR="00A5364A" w:rsidRPr="00A5364A" w:rsidRDefault="00A5364A" w:rsidP="00A5364A">
      <w:pPr>
        <w:jc w:val="both"/>
        <w:rPr>
          <w:rFonts w:ascii="Tahoma" w:hAnsi="Tahoma" w:cs="Tahoma"/>
        </w:rPr>
      </w:pPr>
      <w:r w:rsidRPr="00A5364A">
        <w:rPr>
          <w:rFonts w:ascii="Tahoma" w:hAnsi="Tahoma" w:cs="Tahoma"/>
        </w:rPr>
        <w:t>via</w:t>
      </w:r>
    </w:p>
    <w:p w14:paraId="553A5636" w14:textId="77777777" w:rsidR="00A5364A" w:rsidRDefault="00A5364A" w:rsidP="00A5364A">
      <w:pPr>
        <w:jc w:val="both"/>
        <w:rPr>
          <w:rFonts w:ascii="Tahoma" w:hAnsi="Tahoma" w:cs="Tahoma"/>
        </w:rPr>
      </w:pPr>
      <w:r w:rsidRPr="00A5364A">
        <w:rPr>
          <w:rFonts w:ascii="Tahoma" w:hAnsi="Tahoma" w:cs="Tahoma"/>
        </w:rPr>
        <w:t xml:space="preserve">tel. </w:t>
      </w:r>
    </w:p>
    <w:p w14:paraId="29EEE071" w14:textId="77777777" w:rsidR="00A5364A" w:rsidRDefault="00A5364A" w:rsidP="00A5364A">
      <w:pPr>
        <w:jc w:val="both"/>
        <w:rPr>
          <w:rFonts w:ascii="Tahoma" w:hAnsi="Tahoma" w:cs="Tahoma"/>
        </w:rPr>
      </w:pPr>
      <w:r w:rsidRPr="00A5364A">
        <w:rPr>
          <w:rFonts w:ascii="Tahoma" w:hAnsi="Tahoma" w:cs="Tahoma"/>
        </w:rPr>
        <w:t xml:space="preserve">fax </w:t>
      </w:r>
    </w:p>
    <w:p w14:paraId="78AF7221" w14:textId="4C252525" w:rsidR="00A5364A" w:rsidRPr="00A5364A" w:rsidRDefault="00A5364A" w:rsidP="00A5364A">
      <w:pPr>
        <w:jc w:val="both"/>
        <w:rPr>
          <w:rFonts w:ascii="Tahoma" w:hAnsi="Tahoma" w:cs="Tahoma"/>
        </w:rPr>
      </w:pPr>
      <w:r w:rsidRPr="00A5364A">
        <w:rPr>
          <w:rFonts w:ascii="Tahoma" w:hAnsi="Tahoma" w:cs="Tahoma"/>
        </w:rPr>
        <w:t xml:space="preserve">e-mail </w:t>
      </w:r>
    </w:p>
    <w:p w14:paraId="19DD7DEB" w14:textId="77777777" w:rsidR="00A5364A" w:rsidRDefault="00A5364A" w:rsidP="00A5364A">
      <w:pPr>
        <w:jc w:val="both"/>
        <w:rPr>
          <w:rFonts w:ascii="Tahoma" w:hAnsi="Tahoma" w:cs="Tahoma"/>
        </w:rPr>
      </w:pPr>
      <w:r w:rsidRPr="00A5364A">
        <w:rPr>
          <w:rFonts w:ascii="Tahoma" w:hAnsi="Tahoma" w:cs="Tahoma"/>
        </w:rPr>
        <w:t xml:space="preserve">PEC  </w:t>
      </w:r>
    </w:p>
    <w:p w14:paraId="7DBA4ACE" w14:textId="0DA09293" w:rsidR="00A5364A" w:rsidRPr="00A5364A" w:rsidRDefault="00A5364A" w:rsidP="00A5364A">
      <w:pPr>
        <w:jc w:val="both"/>
        <w:rPr>
          <w:rFonts w:ascii="Tahoma" w:hAnsi="Tahoma" w:cs="Tahoma"/>
        </w:rPr>
      </w:pPr>
      <w:r w:rsidRPr="00A5364A">
        <w:rPr>
          <w:rFonts w:ascii="Tahoma" w:hAnsi="Tahoma" w:cs="Tahoma"/>
        </w:rPr>
        <w:t xml:space="preserve">codice fiscale </w:t>
      </w:r>
    </w:p>
    <w:p w14:paraId="6ED4B38C" w14:textId="6423BE5C" w:rsidR="00A5364A" w:rsidRPr="00A5364A" w:rsidRDefault="00A5364A" w:rsidP="00A5364A">
      <w:pPr>
        <w:jc w:val="both"/>
        <w:rPr>
          <w:rFonts w:ascii="Tahoma" w:hAnsi="Tahoma" w:cs="Tahoma"/>
        </w:rPr>
      </w:pPr>
      <w:r w:rsidRPr="00A5364A">
        <w:rPr>
          <w:rFonts w:ascii="Tahoma" w:hAnsi="Tahoma" w:cs="Tahoma"/>
        </w:rPr>
        <w:t xml:space="preserve">con partita IVA </w:t>
      </w:r>
    </w:p>
    <w:p w14:paraId="1C5AEB5B" w14:textId="397D2CFC" w:rsidR="00A5364A" w:rsidRPr="00A5364A" w:rsidRDefault="00A5364A" w:rsidP="00A5364A">
      <w:pPr>
        <w:jc w:val="both"/>
        <w:rPr>
          <w:rFonts w:ascii="Tahoma" w:hAnsi="Tahoma" w:cs="Tahoma"/>
        </w:rPr>
      </w:pPr>
      <w:r w:rsidRPr="00A5364A">
        <w:rPr>
          <w:rFonts w:ascii="Tahoma" w:hAnsi="Tahoma" w:cs="Tahoma"/>
        </w:rPr>
        <w:t>INPS: sede di</w:t>
      </w:r>
      <w:r>
        <w:rPr>
          <w:rFonts w:ascii="Tahoma" w:hAnsi="Tahoma" w:cs="Tahoma"/>
        </w:rPr>
        <w:t xml:space="preserve">________________ </w:t>
      </w:r>
      <w:proofErr w:type="spellStart"/>
      <w:r w:rsidRPr="00A5364A">
        <w:rPr>
          <w:rFonts w:ascii="Tahoma" w:hAnsi="Tahoma" w:cs="Tahoma"/>
        </w:rPr>
        <w:t>matr</w:t>
      </w:r>
      <w:proofErr w:type="spellEnd"/>
      <w:r w:rsidRPr="00A5364A">
        <w:rPr>
          <w:rFonts w:ascii="Tahoma" w:hAnsi="Tahoma" w:cs="Tahoma"/>
        </w:rPr>
        <w:t xml:space="preserve">. n. </w:t>
      </w:r>
    </w:p>
    <w:p w14:paraId="6703B622" w14:textId="2EF9F00D" w:rsidR="00A5364A" w:rsidRPr="00A5364A" w:rsidRDefault="00A5364A" w:rsidP="00A5364A">
      <w:pPr>
        <w:jc w:val="both"/>
        <w:rPr>
          <w:rFonts w:ascii="Tahoma" w:hAnsi="Tahoma" w:cs="Tahoma"/>
        </w:rPr>
      </w:pPr>
      <w:r w:rsidRPr="00A5364A">
        <w:rPr>
          <w:rFonts w:ascii="Tahoma" w:hAnsi="Tahoma" w:cs="Tahoma"/>
        </w:rPr>
        <w:t xml:space="preserve">INAIL: sede di </w:t>
      </w:r>
      <w:r>
        <w:rPr>
          <w:rFonts w:ascii="Tahoma" w:hAnsi="Tahoma" w:cs="Tahoma"/>
        </w:rPr>
        <w:t xml:space="preserve">_________________ </w:t>
      </w:r>
      <w:proofErr w:type="spellStart"/>
      <w:r w:rsidRPr="00A5364A">
        <w:rPr>
          <w:rFonts w:ascii="Tahoma" w:hAnsi="Tahoma" w:cs="Tahoma"/>
        </w:rPr>
        <w:t>matr</w:t>
      </w:r>
      <w:proofErr w:type="spellEnd"/>
      <w:r w:rsidRPr="00A5364A">
        <w:rPr>
          <w:rFonts w:ascii="Tahoma" w:hAnsi="Tahoma" w:cs="Tahoma"/>
        </w:rPr>
        <w:t xml:space="preserve">. n. </w:t>
      </w:r>
    </w:p>
    <w:p w14:paraId="146F1969" w14:textId="584FDB84" w:rsidR="00A5364A" w:rsidRPr="00A5364A" w:rsidRDefault="00A5364A" w:rsidP="00A5364A">
      <w:pPr>
        <w:jc w:val="both"/>
        <w:rPr>
          <w:rFonts w:ascii="Tahoma" w:hAnsi="Tahoma" w:cs="Tahoma"/>
        </w:rPr>
      </w:pPr>
      <w:r w:rsidRPr="00A5364A">
        <w:rPr>
          <w:rFonts w:ascii="Tahoma" w:hAnsi="Tahoma" w:cs="Tahoma"/>
        </w:rPr>
        <w:lastRenderedPageBreak/>
        <w:t>Camera di Commercio di</w:t>
      </w:r>
      <w:r>
        <w:rPr>
          <w:rFonts w:ascii="Tahoma" w:hAnsi="Tahoma" w:cs="Tahoma"/>
        </w:rPr>
        <w:t xml:space="preserve"> _______________</w:t>
      </w:r>
      <w:r w:rsidRPr="00A5364A">
        <w:rPr>
          <w:rFonts w:ascii="Tahoma" w:hAnsi="Tahoma" w:cs="Tahoma"/>
        </w:rPr>
        <w:t xml:space="preserve"> iscrizione n. </w:t>
      </w:r>
      <w:r>
        <w:rPr>
          <w:rFonts w:ascii="Tahoma" w:hAnsi="Tahoma" w:cs="Tahoma"/>
        </w:rPr>
        <w:t xml:space="preserve">___________________ </w:t>
      </w:r>
      <w:r w:rsidRPr="00A5364A">
        <w:rPr>
          <w:rFonts w:ascii="Tahoma" w:hAnsi="Tahoma" w:cs="Tahoma"/>
        </w:rPr>
        <w:t>del</w:t>
      </w:r>
      <w:r>
        <w:rPr>
          <w:rFonts w:ascii="Tahoma" w:hAnsi="Tahoma" w:cs="Tahoma"/>
        </w:rPr>
        <w:t>_____________</w:t>
      </w:r>
    </w:p>
    <w:p w14:paraId="052E8992" w14:textId="0AA53A9D" w:rsidR="00A5364A" w:rsidRPr="00A5364A" w:rsidRDefault="00A5364A" w:rsidP="00A5364A">
      <w:pPr>
        <w:jc w:val="both"/>
        <w:rPr>
          <w:rFonts w:ascii="Tahoma" w:hAnsi="Tahoma" w:cs="Tahoma"/>
        </w:rPr>
      </w:pPr>
      <w:r w:rsidRPr="00A5364A">
        <w:rPr>
          <w:rFonts w:ascii="Tahoma" w:hAnsi="Tahoma" w:cs="Tahoma"/>
        </w:rPr>
        <w:t>C.C.N.L. applicato</w:t>
      </w:r>
      <w:r>
        <w:rPr>
          <w:rFonts w:ascii="Tahoma" w:hAnsi="Tahoma" w:cs="Tahoma"/>
        </w:rPr>
        <w:t>:</w:t>
      </w:r>
    </w:p>
    <w:p w14:paraId="656050E5" w14:textId="4A59262A" w:rsidR="00A5364A" w:rsidRPr="00A5364A" w:rsidRDefault="00A5364A" w:rsidP="00A5364A">
      <w:pPr>
        <w:jc w:val="both"/>
        <w:rPr>
          <w:rFonts w:ascii="Tahoma" w:hAnsi="Tahoma" w:cs="Tahoma"/>
        </w:rPr>
      </w:pPr>
      <w:r w:rsidRPr="00A5364A">
        <w:rPr>
          <w:rFonts w:ascii="Tahoma" w:hAnsi="Tahoma" w:cs="Tahoma"/>
        </w:rPr>
        <w:t>Numero dipendenti della ditta</w:t>
      </w:r>
    </w:p>
    <w:p w14:paraId="646BB816" w14:textId="77997A8F" w:rsidR="00A5364A" w:rsidRPr="00A5364A" w:rsidRDefault="00A5364A" w:rsidP="00A5364A">
      <w:pPr>
        <w:jc w:val="center"/>
        <w:rPr>
          <w:rFonts w:ascii="Tahoma" w:hAnsi="Tahoma" w:cs="Tahoma"/>
          <w:u w:val="single"/>
        </w:rPr>
      </w:pPr>
      <w:r w:rsidRPr="00A5364A">
        <w:rPr>
          <w:rFonts w:ascii="Tahoma" w:hAnsi="Tahoma" w:cs="Tahoma"/>
          <w:u w:val="single"/>
        </w:rPr>
        <w:t>DESIDERA PARTECIPARE</w:t>
      </w:r>
    </w:p>
    <w:p w14:paraId="138213DD" w14:textId="77777777" w:rsidR="00A5364A" w:rsidRPr="00A5364A" w:rsidRDefault="00A5364A" w:rsidP="00A5364A">
      <w:pPr>
        <w:jc w:val="both"/>
        <w:rPr>
          <w:rFonts w:ascii="Tahoma" w:hAnsi="Tahoma" w:cs="Tahoma"/>
        </w:rPr>
      </w:pPr>
      <w:r w:rsidRPr="00A5364A">
        <w:rPr>
          <w:rFonts w:ascii="Tahoma" w:hAnsi="Tahoma" w:cs="Tahoma"/>
        </w:rPr>
        <w:t>alla procedura in oggetto.</w:t>
      </w:r>
    </w:p>
    <w:p w14:paraId="0040C008" w14:textId="77777777" w:rsidR="00A5364A" w:rsidRPr="00A5364A" w:rsidRDefault="00A5364A" w:rsidP="00A5364A">
      <w:pPr>
        <w:jc w:val="both"/>
        <w:rPr>
          <w:rFonts w:ascii="Tahoma" w:hAnsi="Tahoma" w:cs="Tahoma"/>
        </w:rPr>
      </w:pPr>
      <w:r w:rsidRPr="00A5364A">
        <w:rPr>
          <w:rFonts w:ascii="Tahoma" w:hAnsi="Tahoma" w:cs="Tahoma"/>
        </w:rPr>
        <w:t>Al tal fine, sotto la propria responsabilità, ai sensi degli artt. 46 e 47 del D.P.R. 445/2000 e successive modificazioni, consapevole delle sanzioni penali previste dall'art. 76 del precitato D.P.R. 445/2000 per le dichiarazioni mendaci e falsità in atti ivi indicate, oltre alla sanzione dell'esclusione dell’offerente dalla procedura,</w:t>
      </w:r>
    </w:p>
    <w:p w14:paraId="4F13B5F7" w14:textId="77777777" w:rsidR="00A5364A" w:rsidRPr="00A5364A" w:rsidRDefault="00A5364A" w:rsidP="00A5364A">
      <w:pPr>
        <w:jc w:val="center"/>
        <w:rPr>
          <w:rFonts w:ascii="Tahoma" w:hAnsi="Tahoma" w:cs="Tahoma"/>
        </w:rPr>
      </w:pPr>
      <w:r w:rsidRPr="00A5364A">
        <w:rPr>
          <w:rFonts w:ascii="Tahoma" w:hAnsi="Tahoma" w:cs="Tahoma"/>
        </w:rPr>
        <w:t>DICHIARA</w:t>
      </w:r>
    </w:p>
    <w:p w14:paraId="4238B460" w14:textId="77777777" w:rsidR="00A5364A" w:rsidRPr="00A5364A" w:rsidRDefault="00A5364A" w:rsidP="00A5364A">
      <w:pPr>
        <w:jc w:val="center"/>
        <w:rPr>
          <w:rFonts w:ascii="Tahoma" w:hAnsi="Tahoma" w:cs="Tahoma"/>
        </w:rPr>
      </w:pPr>
    </w:p>
    <w:p w14:paraId="146CA177" w14:textId="77777777" w:rsidR="00A5364A" w:rsidRPr="00A5364A" w:rsidRDefault="00A5364A" w:rsidP="00A5364A">
      <w:pPr>
        <w:jc w:val="center"/>
        <w:rPr>
          <w:rFonts w:ascii="Tahoma" w:hAnsi="Tahoma" w:cs="Tahoma"/>
        </w:rPr>
      </w:pPr>
    </w:p>
    <w:p w14:paraId="267B1CDC" w14:textId="77777777" w:rsidR="00A5364A" w:rsidRPr="00A5364A" w:rsidRDefault="00A5364A" w:rsidP="00A5364A">
      <w:pPr>
        <w:jc w:val="center"/>
        <w:rPr>
          <w:rFonts w:ascii="Tahoma" w:hAnsi="Tahoma" w:cs="Tahoma"/>
          <w:b/>
        </w:rPr>
      </w:pPr>
      <w:r w:rsidRPr="00A5364A">
        <w:rPr>
          <w:rFonts w:ascii="Tahoma" w:hAnsi="Tahoma" w:cs="Tahoma"/>
          <w:b/>
        </w:rPr>
        <w:t xml:space="preserve">PARTE PRIMA </w:t>
      </w:r>
    </w:p>
    <w:p w14:paraId="5C0EFA76" w14:textId="77777777" w:rsidR="00A5364A" w:rsidRPr="00A5364A" w:rsidRDefault="00A5364A" w:rsidP="00A5364A">
      <w:pPr>
        <w:jc w:val="center"/>
        <w:rPr>
          <w:rFonts w:ascii="Tahoma" w:hAnsi="Tahoma" w:cs="Tahoma"/>
          <w:b/>
        </w:rPr>
      </w:pPr>
      <w:r w:rsidRPr="00A5364A">
        <w:rPr>
          <w:rFonts w:ascii="Tahoma" w:hAnsi="Tahoma" w:cs="Tahoma"/>
          <w:b/>
        </w:rPr>
        <w:t>RILEVAZIONE DEI REQUISITI DI ORDINE GENERALE E IDONEITÀ PROFESSIONALE</w:t>
      </w:r>
    </w:p>
    <w:p w14:paraId="45AB7934" w14:textId="77777777" w:rsidR="00A5364A" w:rsidRPr="00A5364A" w:rsidRDefault="00A5364A" w:rsidP="00A5364A">
      <w:pPr>
        <w:jc w:val="center"/>
        <w:rPr>
          <w:rFonts w:ascii="Tahoma" w:hAnsi="Tahoma" w:cs="Tahoma"/>
        </w:rPr>
      </w:pPr>
    </w:p>
    <w:p w14:paraId="5E558ECA" w14:textId="77777777" w:rsidR="00A5364A" w:rsidRPr="00A5364A" w:rsidRDefault="00A5364A" w:rsidP="00A5364A">
      <w:pPr>
        <w:jc w:val="center"/>
        <w:rPr>
          <w:rFonts w:ascii="Tahoma" w:hAnsi="Tahoma" w:cs="Tahoma"/>
        </w:rPr>
      </w:pPr>
    </w:p>
    <w:p w14:paraId="1353BF7D" w14:textId="77777777" w:rsidR="00A5364A" w:rsidRPr="00A5364A" w:rsidRDefault="00A5364A" w:rsidP="00A5364A">
      <w:pPr>
        <w:jc w:val="center"/>
        <w:rPr>
          <w:rFonts w:ascii="Tahoma" w:hAnsi="Tahoma" w:cs="Tahoma"/>
        </w:rPr>
      </w:pPr>
    </w:p>
    <w:p w14:paraId="0EE5EBAA" w14:textId="78B85C51" w:rsidR="00A5364A" w:rsidRPr="00A5364A" w:rsidRDefault="00A5364A" w:rsidP="00A5364A">
      <w:pPr>
        <w:jc w:val="both"/>
        <w:rPr>
          <w:rFonts w:ascii="Tahoma" w:hAnsi="Tahoma" w:cs="Tahoma"/>
        </w:rPr>
      </w:pPr>
      <w:r w:rsidRPr="00A5364A">
        <w:rPr>
          <w:rFonts w:ascii="Tahoma" w:hAnsi="Tahoma" w:cs="Tahoma"/>
        </w:rPr>
        <w:t xml:space="preserve">1) di essere iscritto al registro delle Imprese presso </w:t>
      </w:r>
      <w:smartTag w:uri="urn:schemas-microsoft-com:office:smarttags" w:element="metricconverter">
        <w:smartTagPr>
          <w:attr w:name="ProductID" w:val="152, in"/>
        </w:smartTagPr>
        <w:r w:rsidRPr="00A5364A">
          <w:rPr>
            <w:rFonts w:ascii="Tahoma" w:hAnsi="Tahoma" w:cs="Tahoma"/>
          </w:rPr>
          <w:t>la C.C</w:t>
        </w:r>
      </w:smartTag>
      <w:r w:rsidRPr="00A5364A">
        <w:rPr>
          <w:rFonts w:ascii="Tahoma" w:hAnsi="Tahoma" w:cs="Tahoma"/>
        </w:rPr>
        <w:t>.I.A.A di</w:t>
      </w:r>
      <w:r>
        <w:rPr>
          <w:rFonts w:ascii="Tahoma" w:hAnsi="Tahoma" w:cs="Tahoma"/>
        </w:rPr>
        <w:t xml:space="preserve">__________________ </w:t>
      </w:r>
      <w:r w:rsidRPr="00A5364A">
        <w:rPr>
          <w:rFonts w:ascii="Tahoma" w:hAnsi="Tahoma" w:cs="Tahoma"/>
        </w:rPr>
        <w:t xml:space="preserve">al n. </w:t>
      </w:r>
      <w:r>
        <w:rPr>
          <w:rFonts w:ascii="Tahoma" w:hAnsi="Tahoma" w:cs="Tahoma"/>
        </w:rPr>
        <w:t>_________________</w:t>
      </w:r>
      <w:r w:rsidRPr="00A5364A">
        <w:rPr>
          <w:rFonts w:ascii="Tahoma" w:hAnsi="Tahoma" w:cs="Tahoma"/>
        </w:rPr>
        <w:t>per l’attività oggetto della presente procedura e che i legali rappresentanti (compresi i soggetti previsti dall’art. 80, comma 3, del D.lgs. n. 50/2016 sono i seguenti (riportare cognome, nome, data di nascita, luogo di nascita, codice fiscale, residenza e qualifica</w:t>
      </w:r>
      <w:proofErr w:type="gramStart"/>
      <w:r w:rsidRPr="00A5364A">
        <w:rPr>
          <w:rFonts w:ascii="Tahoma" w:hAnsi="Tahoma" w:cs="Tahoma"/>
        </w:rPr>
        <w:t>):</w:t>
      </w:r>
      <w:r>
        <w:rPr>
          <w:rFonts w:ascii="Tahoma" w:hAnsi="Tahoma" w:cs="Tahoma"/>
        </w:rPr>
        <w:t>_</w:t>
      </w:r>
      <w:proofErr w:type="gramEnd"/>
      <w:r>
        <w:rPr>
          <w:rFonts w:ascii="Tahoma" w:hAnsi="Tahoma" w:cs="Tahoma"/>
        </w:rPr>
        <w:t>_____________________________________</w:t>
      </w:r>
    </w:p>
    <w:p w14:paraId="258E96A7" w14:textId="77777777" w:rsidR="00A5364A" w:rsidRPr="00A5364A" w:rsidRDefault="00A5364A" w:rsidP="00A5364A">
      <w:pPr>
        <w:jc w:val="both"/>
        <w:rPr>
          <w:rFonts w:ascii="Tahoma" w:hAnsi="Tahoma" w:cs="Tahoma"/>
        </w:rPr>
      </w:pPr>
      <w:r w:rsidRPr="00A5364A">
        <w:rPr>
          <w:rFonts w:ascii="Tahoma" w:hAnsi="Tahoma" w:cs="Tahoma"/>
        </w:rPr>
        <w:t>1 La presente richiesta deve essere redatta e sottoscritta:</w:t>
      </w:r>
    </w:p>
    <w:p w14:paraId="6A36397D" w14:textId="77777777" w:rsidR="00A5364A" w:rsidRPr="00A5364A" w:rsidRDefault="00A5364A" w:rsidP="00A5364A">
      <w:pPr>
        <w:jc w:val="both"/>
        <w:rPr>
          <w:rFonts w:ascii="Tahoma" w:hAnsi="Tahoma" w:cs="Tahoma"/>
        </w:rPr>
      </w:pPr>
      <w:r w:rsidRPr="00A5364A">
        <w:rPr>
          <w:rFonts w:ascii="Tahoma" w:hAnsi="Tahoma" w:cs="Tahoma"/>
        </w:rPr>
        <w:t>- dal legale rappresentante dell’impresa in caso di concorrente singolo;</w:t>
      </w:r>
    </w:p>
    <w:p w14:paraId="3D4872C9" w14:textId="77777777" w:rsidR="00A5364A" w:rsidRPr="00A5364A" w:rsidRDefault="00A5364A" w:rsidP="00A5364A">
      <w:pPr>
        <w:jc w:val="both"/>
        <w:rPr>
          <w:rFonts w:ascii="Tahoma" w:hAnsi="Tahoma" w:cs="Tahoma"/>
        </w:rPr>
      </w:pPr>
      <w:r w:rsidRPr="00A5364A">
        <w:rPr>
          <w:rFonts w:ascii="Tahoma" w:hAnsi="Tahoma" w:cs="Tahoma"/>
        </w:rPr>
        <w:t>- in caso di Raggruppamento temporaneo d’Impresa, dal legale rappresentante di ciascuna impresa che costituisce o costituirà il R.T.I.;</w:t>
      </w:r>
    </w:p>
    <w:p w14:paraId="1F6864F5" w14:textId="77777777" w:rsidR="00A5364A" w:rsidRPr="00A5364A" w:rsidRDefault="00A5364A" w:rsidP="00A5364A">
      <w:pPr>
        <w:jc w:val="both"/>
        <w:rPr>
          <w:rFonts w:ascii="Tahoma" w:hAnsi="Tahoma" w:cs="Tahoma"/>
        </w:rPr>
      </w:pPr>
      <w:r w:rsidRPr="00A5364A">
        <w:rPr>
          <w:rFonts w:ascii="Tahoma" w:hAnsi="Tahoma" w:cs="Tahoma"/>
        </w:rPr>
        <w:t>In caso di richiesta sottoscritta da un procuratore dell’impresa, deve essere allegata copia della relativa procura.</w:t>
      </w:r>
    </w:p>
    <w:p w14:paraId="02F5DFFA" w14:textId="77777777" w:rsidR="00A5364A" w:rsidRPr="00A5364A" w:rsidRDefault="00A5364A" w:rsidP="00A5364A">
      <w:pPr>
        <w:jc w:val="both"/>
        <w:rPr>
          <w:rFonts w:ascii="Tahoma" w:hAnsi="Tahoma" w:cs="Tahoma"/>
        </w:rPr>
      </w:pPr>
    </w:p>
    <w:p w14:paraId="2D9E2C8C" w14:textId="77777777" w:rsidR="00A5364A" w:rsidRPr="00A5364A" w:rsidRDefault="00A5364A" w:rsidP="00A5364A">
      <w:pPr>
        <w:jc w:val="both"/>
        <w:rPr>
          <w:rFonts w:ascii="Tahoma" w:hAnsi="Tahoma" w:cs="Tahoma"/>
        </w:rPr>
      </w:pPr>
      <w:r w:rsidRPr="00A5364A">
        <w:rPr>
          <w:rFonts w:ascii="Tahoma" w:hAnsi="Tahoma" w:cs="Tahoma"/>
        </w:rPr>
        <w:lastRenderedPageBreak/>
        <w:t xml:space="preserve">1) di non aver riportato condanna con sentenza definitiva o decreto penale di condanna divenuto irrevocabile o sentenza di applicazione della pena su richiesta ai sensi dell’articolo 444 del codice di procedura penale, anche riferita a un suo subappaltatore nei casi di cui all’art. 105 comma 6 del D. </w:t>
      </w:r>
      <w:proofErr w:type="spellStart"/>
      <w:r w:rsidRPr="00A5364A">
        <w:rPr>
          <w:rFonts w:ascii="Tahoma" w:hAnsi="Tahoma" w:cs="Tahoma"/>
        </w:rPr>
        <w:t>Lgs</w:t>
      </w:r>
      <w:proofErr w:type="spellEnd"/>
      <w:r w:rsidRPr="00A5364A">
        <w:rPr>
          <w:rFonts w:ascii="Tahoma" w:hAnsi="Tahoma" w:cs="Tahoma"/>
        </w:rPr>
        <w:t>. 50/2016, per uno dei seguenti reati:</w:t>
      </w:r>
    </w:p>
    <w:p w14:paraId="281FCF94" w14:textId="77777777" w:rsidR="00A5364A" w:rsidRPr="00A5364A" w:rsidRDefault="00A5364A" w:rsidP="00A5364A">
      <w:pPr>
        <w:jc w:val="both"/>
        <w:rPr>
          <w:rFonts w:ascii="Tahoma" w:hAnsi="Tahoma" w:cs="Tahoma"/>
        </w:rPr>
      </w:pPr>
      <w:r w:rsidRPr="00A5364A">
        <w:rPr>
          <w:rFonts w:ascii="Tahoma" w:hAnsi="Tahoma" w:cs="Tahoma"/>
        </w:rPr>
        <w:t xml:space="preserve">a) delitti, consumati o tentati, di cui agli articoli 416, 416-bis del codice penale ovvero delitti commessi avvalendosi delle condizioni previste dal predetto art. 416-bis ovvero al fine di agevolare l’attività delle associazioni previste dallo stesso articolo, nonché per i delitti, consumati o tentati, previsti dall’art. 74 del D.P.R. 9 ottobre 1990, n. 309, dall’art. 291-quater del D.P.R. 23 gennaio 1973, n. 43 e dall’art. 260 del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3 aprile 2006, n. </w:t>
      </w:r>
      <w:smartTag w:uri="urn:schemas-microsoft-com:office:smarttags" w:element="metricconverter">
        <w:smartTagPr>
          <w:attr w:name="ProductID" w:val="152, in"/>
        </w:smartTagPr>
        <w:r w:rsidRPr="00A5364A">
          <w:rPr>
            <w:rFonts w:ascii="Tahoma" w:hAnsi="Tahoma" w:cs="Tahoma"/>
          </w:rPr>
          <w:t>152, in</w:t>
        </w:r>
      </w:smartTag>
      <w:r w:rsidRPr="00A5364A">
        <w:rPr>
          <w:rFonts w:ascii="Tahoma" w:hAnsi="Tahoma" w:cs="Tahoma"/>
        </w:rPr>
        <w:t xml:space="preserve"> quanto riconducibili alla partecipazione a un’organizzazione criminale, quale definita all’articolo 2 della decisione quadro 2008/841/GAI del Consiglio;</w:t>
      </w:r>
    </w:p>
    <w:p w14:paraId="676B2DA4" w14:textId="77777777" w:rsidR="00A5364A" w:rsidRPr="00A5364A" w:rsidRDefault="00A5364A" w:rsidP="00A5364A">
      <w:pPr>
        <w:jc w:val="both"/>
        <w:rPr>
          <w:rFonts w:ascii="Tahoma" w:hAnsi="Tahoma" w:cs="Tahoma"/>
        </w:rPr>
      </w:pPr>
      <w:r w:rsidRPr="00A5364A">
        <w:rPr>
          <w:rFonts w:ascii="Tahoma" w:hAnsi="Tahoma" w:cs="Tahoma"/>
        </w:rPr>
        <w:t>b) delitti, consumati o tentati, di cui agli articoli 317, 318, 319, 319-ter, 319-quater, 320, 321, 322, 322-bis, 346-bis, 353, 353-bis, 354, 355 e 356 del codice penale nonché all’art. 2635 del codice civile;</w:t>
      </w:r>
    </w:p>
    <w:p w14:paraId="15C2D45B" w14:textId="77777777" w:rsidR="00A5364A" w:rsidRPr="00A5364A" w:rsidRDefault="00A5364A" w:rsidP="00A5364A">
      <w:pPr>
        <w:jc w:val="both"/>
        <w:rPr>
          <w:rFonts w:ascii="Tahoma" w:hAnsi="Tahoma" w:cs="Tahoma"/>
        </w:rPr>
      </w:pPr>
      <w:r w:rsidRPr="00A5364A">
        <w:rPr>
          <w:rFonts w:ascii="Tahoma" w:hAnsi="Tahoma" w:cs="Tahoma"/>
        </w:rPr>
        <w:t>c) frode ai sensi dell’art. 1 della convenzione relativa alla tutela degli interessi finanziari delle Comunità europee;</w:t>
      </w:r>
    </w:p>
    <w:p w14:paraId="6E59707C" w14:textId="77777777" w:rsidR="00A5364A" w:rsidRPr="00A5364A" w:rsidRDefault="00A5364A" w:rsidP="00A5364A">
      <w:pPr>
        <w:jc w:val="both"/>
        <w:rPr>
          <w:rFonts w:ascii="Tahoma" w:hAnsi="Tahoma" w:cs="Tahoma"/>
        </w:rPr>
      </w:pPr>
      <w:r w:rsidRPr="00A5364A">
        <w:rPr>
          <w:rFonts w:ascii="Tahoma" w:hAnsi="Tahoma" w:cs="Tahoma"/>
        </w:rPr>
        <w:t>d) delitti, consumati o tentati, commessi con finalità di terrorismo, anche internazionale, e di eversione dell’ordine costituzionale reati terroristici o reati connessi alle attività terroristiche;</w:t>
      </w:r>
    </w:p>
    <w:p w14:paraId="783D458C" w14:textId="77777777" w:rsidR="00A5364A" w:rsidRPr="00A5364A" w:rsidRDefault="00A5364A" w:rsidP="00A5364A">
      <w:pPr>
        <w:jc w:val="both"/>
        <w:rPr>
          <w:rFonts w:ascii="Tahoma" w:hAnsi="Tahoma" w:cs="Tahoma"/>
        </w:rPr>
      </w:pPr>
      <w:r w:rsidRPr="00A5364A">
        <w:rPr>
          <w:rFonts w:ascii="Tahoma" w:hAnsi="Tahoma" w:cs="Tahoma"/>
        </w:rPr>
        <w:t xml:space="preserve">e) delitti di cui agli articoli 648-bis, 648-ter e 648-ter.1 del codice penale, riciclaggio di proventi di attività criminose o finanziamento del terrorismo, quali definiti all’art. 1 del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22 giugno 2007, n. 109 e successive modificazioni;</w:t>
      </w:r>
    </w:p>
    <w:p w14:paraId="61A1F97A" w14:textId="77777777" w:rsidR="00A5364A" w:rsidRPr="00A5364A" w:rsidRDefault="00A5364A" w:rsidP="00A5364A">
      <w:pPr>
        <w:jc w:val="both"/>
        <w:rPr>
          <w:rFonts w:ascii="Tahoma" w:hAnsi="Tahoma" w:cs="Tahoma"/>
        </w:rPr>
      </w:pPr>
      <w:r w:rsidRPr="00A5364A">
        <w:rPr>
          <w:rFonts w:ascii="Tahoma" w:hAnsi="Tahoma" w:cs="Tahoma"/>
        </w:rPr>
        <w:t xml:space="preserve">f) sfruttamento del lavoro minorile e altre forme di tratta di esseri umani definite con il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4 marzo 2014, n. 24;</w:t>
      </w:r>
    </w:p>
    <w:p w14:paraId="1DECB3A2" w14:textId="77777777" w:rsidR="00A5364A" w:rsidRPr="00A5364A" w:rsidRDefault="00A5364A" w:rsidP="00A5364A">
      <w:pPr>
        <w:jc w:val="both"/>
        <w:rPr>
          <w:rFonts w:ascii="Tahoma" w:hAnsi="Tahoma" w:cs="Tahoma"/>
        </w:rPr>
      </w:pPr>
      <w:r w:rsidRPr="00A5364A">
        <w:rPr>
          <w:rFonts w:ascii="Tahoma" w:hAnsi="Tahoma" w:cs="Tahoma"/>
        </w:rPr>
        <w:t>g) ogni altro delitto da cui derivi, quale pena accessoria, l'incapacità di contrattare con la pubblica amministrazione;</w:t>
      </w:r>
    </w:p>
    <w:p w14:paraId="1CB4206D" w14:textId="77777777" w:rsidR="00A5364A" w:rsidRPr="00A5364A" w:rsidRDefault="00A5364A" w:rsidP="00A5364A">
      <w:pPr>
        <w:jc w:val="both"/>
        <w:rPr>
          <w:rFonts w:ascii="Tahoma" w:hAnsi="Tahoma" w:cs="Tahoma"/>
        </w:rPr>
      </w:pPr>
      <w:r w:rsidRPr="00A5364A">
        <w:rPr>
          <w:rFonts w:ascii="Tahoma" w:hAnsi="Tahoma" w:cs="Tahoma"/>
        </w:rPr>
        <w:t xml:space="preserve">2) l’insussistenza, ai sensi dell’art. 80, comma 2,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50/2016, delle cause di decadenza, di sospensione o di divieto previste dall’articolo 67 del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6 settembre 2011, n. 159 o di un tentativo di infiltrazione mafiosa di cui all’articolo 84, comma 4, del medesimo decreto;</w:t>
      </w:r>
    </w:p>
    <w:p w14:paraId="454CAF84" w14:textId="77777777" w:rsidR="00A5364A" w:rsidRPr="00A5364A" w:rsidRDefault="00A5364A" w:rsidP="00A5364A">
      <w:pPr>
        <w:jc w:val="both"/>
        <w:rPr>
          <w:rFonts w:ascii="Tahoma" w:hAnsi="Tahoma" w:cs="Tahoma"/>
        </w:rPr>
      </w:pPr>
      <w:r w:rsidRPr="00A5364A">
        <w:rPr>
          <w:rFonts w:ascii="Tahoma" w:hAnsi="Tahoma" w:cs="Tahoma"/>
        </w:rPr>
        <w:t xml:space="preserve">3) di non aver commesso, ai sensi dell’art. 80, comma 4,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50/2016, violazioni gravi, definitivamente accertate, rispetto agli obblighi relativi al pagamento delle imposte e tasse o dei contributi previdenziali, secondo la legislazione italiana o quella dello Stato in cui sono stabiliti;</w:t>
      </w:r>
    </w:p>
    <w:p w14:paraId="29F64474" w14:textId="77777777" w:rsidR="00A5364A" w:rsidRPr="00A5364A" w:rsidRDefault="00A5364A" w:rsidP="00A5364A">
      <w:pPr>
        <w:jc w:val="both"/>
        <w:rPr>
          <w:rFonts w:ascii="Tahoma" w:hAnsi="Tahoma" w:cs="Tahoma"/>
        </w:rPr>
      </w:pPr>
      <w:r w:rsidRPr="00A5364A">
        <w:rPr>
          <w:rFonts w:ascii="Tahoma" w:hAnsi="Tahoma" w:cs="Tahoma"/>
        </w:rPr>
        <w:t xml:space="preserve">4) di non incorrere in nessuna delle cause di esclusione dalle procedure di affidamento di appalti pubblici di cui all’art. 80, comma 5,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50/2016, e in particolare:</w:t>
      </w:r>
    </w:p>
    <w:p w14:paraId="67ACE663" w14:textId="77777777" w:rsidR="00A5364A" w:rsidRPr="00A5364A" w:rsidRDefault="00A5364A" w:rsidP="00A5364A">
      <w:pPr>
        <w:jc w:val="both"/>
        <w:rPr>
          <w:rFonts w:ascii="Tahoma" w:hAnsi="Tahoma" w:cs="Tahoma"/>
        </w:rPr>
      </w:pPr>
      <w:r w:rsidRPr="00A5364A">
        <w:rPr>
          <w:rFonts w:ascii="Tahoma" w:hAnsi="Tahoma" w:cs="Tahoma"/>
        </w:rPr>
        <w:lastRenderedPageBreak/>
        <w:t xml:space="preserve">a) di non aver commesso gravi infrazioni debitamente accertate alle norme in materia di salute e sicurezza sul lavoro nonché agli obblighi di cui all’articolo 30, comma 3 del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50/2016;</w:t>
      </w:r>
    </w:p>
    <w:p w14:paraId="6F0F5268" w14:textId="77777777" w:rsidR="00A5364A" w:rsidRPr="00A5364A" w:rsidRDefault="00A5364A" w:rsidP="00A5364A">
      <w:pPr>
        <w:jc w:val="both"/>
        <w:rPr>
          <w:rFonts w:ascii="Tahoma" w:hAnsi="Tahoma" w:cs="Tahoma"/>
        </w:rPr>
      </w:pPr>
      <w:r w:rsidRPr="00A5364A">
        <w:rPr>
          <w:rFonts w:ascii="Tahoma" w:hAnsi="Tahoma" w:cs="Tahoma"/>
        </w:rPr>
        <w:t xml:space="preserve">b) 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50/2016;</w:t>
      </w:r>
    </w:p>
    <w:p w14:paraId="39D955F2" w14:textId="77777777" w:rsidR="00A5364A" w:rsidRPr="00A5364A" w:rsidRDefault="00A5364A" w:rsidP="00A5364A">
      <w:pPr>
        <w:jc w:val="both"/>
        <w:rPr>
          <w:rFonts w:ascii="Tahoma" w:hAnsi="Tahoma" w:cs="Tahoma"/>
        </w:rPr>
      </w:pPr>
      <w:r w:rsidRPr="00A5364A">
        <w:rPr>
          <w:rFonts w:ascii="Tahoma" w:hAnsi="Tahoma" w:cs="Tahoma"/>
        </w:rPr>
        <w:t>c) 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14:paraId="61C2E99F" w14:textId="77777777" w:rsidR="00A5364A" w:rsidRPr="00A5364A" w:rsidRDefault="00A5364A" w:rsidP="00A5364A">
      <w:pPr>
        <w:jc w:val="both"/>
        <w:rPr>
          <w:rFonts w:ascii="Tahoma" w:hAnsi="Tahoma" w:cs="Tahoma"/>
        </w:rPr>
      </w:pPr>
      <w:r w:rsidRPr="00A5364A">
        <w:rPr>
          <w:rFonts w:ascii="Tahoma" w:hAnsi="Tahoma" w:cs="Tahoma"/>
        </w:rPr>
        <w:t xml:space="preserve">d) che la partecipazione alla presente procedura non comporta situazioni di conflitto di interesse ai sensi dell’articolo 42, comma 2,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50/2016, non diversamente risolvibile;</w:t>
      </w:r>
    </w:p>
    <w:p w14:paraId="0D896842" w14:textId="77777777" w:rsidR="00A5364A" w:rsidRPr="00A5364A" w:rsidRDefault="00A5364A" w:rsidP="00A5364A">
      <w:pPr>
        <w:jc w:val="both"/>
        <w:rPr>
          <w:rFonts w:ascii="Tahoma" w:hAnsi="Tahoma" w:cs="Tahoma"/>
        </w:rPr>
      </w:pPr>
      <w:r w:rsidRPr="00A5364A">
        <w:rPr>
          <w:rFonts w:ascii="Tahoma" w:hAnsi="Tahoma" w:cs="Tahoma"/>
        </w:rPr>
        <w:t xml:space="preserve">e) che non sussiste una distorsione della concorrenza ai sensi dell’art. 80, comma 5, lettera e), del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50/2016;</w:t>
      </w:r>
    </w:p>
    <w:p w14:paraId="6B716A3D" w14:textId="77777777" w:rsidR="00A5364A" w:rsidRPr="00A5364A" w:rsidRDefault="00A5364A" w:rsidP="00A5364A">
      <w:pPr>
        <w:jc w:val="both"/>
        <w:rPr>
          <w:rFonts w:ascii="Tahoma" w:hAnsi="Tahoma" w:cs="Tahoma"/>
        </w:rPr>
      </w:pPr>
      <w:r w:rsidRPr="00A5364A">
        <w:rPr>
          <w:rFonts w:ascii="Tahoma" w:hAnsi="Tahoma" w:cs="Tahoma"/>
        </w:rPr>
        <w:t>f) di non essere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14:paraId="7905A430" w14:textId="77777777" w:rsidR="00A5364A" w:rsidRPr="00A5364A" w:rsidRDefault="00A5364A" w:rsidP="00A5364A">
      <w:pPr>
        <w:jc w:val="both"/>
        <w:rPr>
          <w:rFonts w:ascii="Tahoma" w:hAnsi="Tahoma" w:cs="Tahoma"/>
        </w:rPr>
      </w:pPr>
      <w:r w:rsidRPr="00A5364A">
        <w:rPr>
          <w:rFonts w:ascii="Tahoma" w:hAnsi="Tahoma" w:cs="Tahoma"/>
        </w:rPr>
        <w:t>g) di non essere iscritto nel casellario informatico tenuto dall’Osservatorio dell’ANAC per aver presentato false dichiarazioni o falsa documentazione ai fini del rilascio dell’attestazione di qualificazione;</w:t>
      </w:r>
    </w:p>
    <w:p w14:paraId="6878B35B" w14:textId="77777777" w:rsidR="00A5364A" w:rsidRPr="00A5364A" w:rsidRDefault="00A5364A" w:rsidP="00A5364A">
      <w:pPr>
        <w:jc w:val="both"/>
        <w:rPr>
          <w:rFonts w:ascii="Tahoma" w:hAnsi="Tahoma" w:cs="Tahoma"/>
        </w:rPr>
      </w:pPr>
      <w:r w:rsidRPr="00A5364A">
        <w:rPr>
          <w:rFonts w:ascii="Tahoma" w:hAnsi="Tahoma" w:cs="Tahoma"/>
        </w:rPr>
        <w:t>h) di non aver violato il divieto di intestazione fiduciaria di cui all'articolo 17 della legge 19 marzo 1990, n. 55;</w:t>
      </w:r>
    </w:p>
    <w:p w14:paraId="798595E1" w14:textId="77777777" w:rsidR="00A5364A" w:rsidRPr="00A5364A" w:rsidRDefault="00A5364A" w:rsidP="00A5364A">
      <w:pPr>
        <w:jc w:val="both"/>
        <w:rPr>
          <w:rFonts w:ascii="Tahoma" w:hAnsi="Tahoma" w:cs="Tahoma"/>
        </w:rPr>
      </w:pPr>
      <w:r w:rsidRPr="00A5364A">
        <w:rPr>
          <w:rFonts w:ascii="Tahoma" w:hAnsi="Tahoma" w:cs="Tahoma"/>
        </w:rPr>
        <w:t>i) di essere in regola con le norme che disciplinano il diritto al lavoro dei disabili di cui all'articolo 17 della legge 12 marzo 1999, n. 68;</w:t>
      </w:r>
    </w:p>
    <w:p w14:paraId="14D3C131" w14:textId="77777777" w:rsidR="00A5364A" w:rsidRPr="00A5364A" w:rsidRDefault="00A5364A" w:rsidP="00A5364A">
      <w:pPr>
        <w:jc w:val="both"/>
        <w:rPr>
          <w:rFonts w:ascii="Tahoma" w:hAnsi="Tahoma" w:cs="Tahoma"/>
        </w:rPr>
      </w:pPr>
      <w:r w:rsidRPr="00A5364A">
        <w:rPr>
          <w:rFonts w:ascii="Tahoma" w:hAnsi="Tahoma" w:cs="Tahoma"/>
        </w:rPr>
        <w:t>l) (alternativamente):</w:t>
      </w:r>
    </w:p>
    <w:p w14:paraId="1AA7305F" w14:textId="77777777" w:rsidR="00A5364A" w:rsidRPr="00A5364A" w:rsidRDefault="00A5364A" w:rsidP="00A5364A">
      <w:pPr>
        <w:jc w:val="both"/>
        <w:rPr>
          <w:rFonts w:ascii="Tahoma" w:hAnsi="Tahoma" w:cs="Tahoma"/>
        </w:rPr>
      </w:pPr>
      <w:r w:rsidRPr="00A5364A">
        <w:rPr>
          <w:rFonts w:ascii="Tahoma" w:hAnsi="Tahoma" w:cs="Tahoma"/>
        </w:rPr>
        <w:lastRenderedPageBreak/>
        <w:t>_ di non essere stato vittima dei reati previsti e puniti dagli artt. 317 e 629 del codice penale aggravati ai sensi dell’art. 7 del D.L. n. 152/1991, convertito con modificazioni dalla Legge n. 203/1991,</w:t>
      </w:r>
    </w:p>
    <w:p w14:paraId="1AF76F80" w14:textId="77777777" w:rsidR="00A5364A" w:rsidRPr="00A5364A" w:rsidRDefault="00A5364A" w:rsidP="00A5364A">
      <w:pPr>
        <w:jc w:val="both"/>
        <w:rPr>
          <w:rFonts w:ascii="Tahoma" w:hAnsi="Tahoma" w:cs="Tahoma"/>
        </w:rPr>
      </w:pPr>
      <w:r w:rsidRPr="00A5364A">
        <w:rPr>
          <w:rFonts w:ascii="Tahoma" w:hAnsi="Tahoma" w:cs="Tahoma"/>
        </w:rPr>
        <w:t>oppure</w:t>
      </w:r>
    </w:p>
    <w:p w14:paraId="217D43D0" w14:textId="77777777" w:rsidR="00A5364A" w:rsidRPr="00A5364A" w:rsidRDefault="00A5364A" w:rsidP="00A5364A">
      <w:pPr>
        <w:jc w:val="both"/>
        <w:rPr>
          <w:rFonts w:ascii="Tahoma" w:hAnsi="Tahoma" w:cs="Tahoma"/>
        </w:rPr>
      </w:pPr>
      <w:r w:rsidRPr="00A5364A">
        <w:rPr>
          <w:rFonts w:ascii="Tahoma" w:hAnsi="Tahoma" w:cs="Tahoma"/>
        </w:rPr>
        <w:t>_ di essere stato vittima dei reati previsti e puniti dagli artt. 317 e 629 del codice penale aggravati ai sensi dell’art. 7 del D.L. n. 152/1991, convertito con modificazioni dalla Legge n. 203/1991, ed avere denunciato i fatti alla autorità giudiziaria;</w:t>
      </w:r>
    </w:p>
    <w:p w14:paraId="5D9F52E2" w14:textId="77777777" w:rsidR="00A5364A" w:rsidRPr="00A5364A" w:rsidRDefault="00A5364A" w:rsidP="00A5364A">
      <w:pPr>
        <w:jc w:val="both"/>
        <w:rPr>
          <w:rFonts w:ascii="Tahoma" w:hAnsi="Tahoma" w:cs="Tahoma"/>
        </w:rPr>
      </w:pPr>
      <w:r w:rsidRPr="00A5364A">
        <w:rPr>
          <w:rFonts w:ascii="Tahoma" w:hAnsi="Tahoma" w:cs="Tahoma"/>
        </w:rPr>
        <w:t>oppure</w:t>
      </w:r>
    </w:p>
    <w:p w14:paraId="443B9D84" w14:textId="77777777" w:rsidR="00A5364A" w:rsidRPr="00A5364A" w:rsidRDefault="00A5364A" w:rsidP="00A5364A">
      <w:pPr>
        <w:jc w:val="both"/>
        <w:rPr>
          <w:rFonts w:ascii="Tahoma" w:hAnsi="Tahoma" w:cs="Tahoma"/>
        </w:rPr>
      </w:pPr>
      <w:r w:rsidRPr="00A5364A">
        <w:rPr>
          <w:rFonts w:ascii="Tahoma" w:hAnsi="Tahoma" w:cs="Tahoma"/>
        </w:rPr>
        <w:t>_ di essere stato vittima dei reati previsti e puniti dagli artt. 317 e 629 del codice penale aggravati ai sensi dell’art. 7 del D.L. n. 152/1991, convertito con modificazioni dalla Legge n. 203/1991, e di non avere denunciato i fatti alla autorità giudiziaria, ricorrendo i casi previsti dall’art. 4, comma 1, della Legge n. 689/1981.</w:t>
      </w:r>
    </w:p>
    <w:p w14:paraId="3E169CA2" w14:textId="77777777" w:rsidR="00A5364A" w:rsidRPr="00A5364A" w:rsidRDefault="00A5364A" w:rsidP="00A5364A">
      <w:pPr>
        <w:jc w:val="both"/>
        <w:rPr>
          <w:rFonts w:ascii="Tahoma" w:hAnsi="Tahoma" w:cs="Tahoma"/>
        </w:rPr>
      </w:pPr>
      <w:r w:rsidRPr="00A5364A">
        <w:rPr>
          <w:rFonts w:ascii="Tahoma" w:hAnsi="Tahoma" w:cs="Tahoma"/>
        </w:rPr>
        <w:t>m) (alternativamente):</w:t>
      </w:r>
    </w:p>
    <w:p w14:paraId="0483B7DD" w14:textId="77777777" w:rsidR="00A5364A" w:rsidRPr="00A5364A" w:rsidRDefault="00A5364A" w:rsidP="00A5364A">
      <w:pPr>
        <w:jc w:val="both"/>
        <w:rPr>
          <w:rFonts w:ascii="Tahoma" w:hAnsi="Tahoma" w:cs="Tahoma"/>
        </w:rPr>
      </w:pPr>
      <w:r w:rsidRPr="00A5364A">
        <w:rPr>
          <w:rFonts w:ascii="Tahoma" w:hAnsi="Tahoma" w:cs="Tahoma"/>
        </w:rPr>
        <w:t>_ di non trovarsi in alcuna situazione di controllo di cui all’articolo 2359 cod. civ. con alcun soggetto e che l’offerta sarà formulata autonomamente;</w:t>
      </w:r>
    </w:p>
    <w:p w14:paraId="4C3157ED" w14:textId="77777777" w:rsidR="00A5364A" w:rsidRPr="00A5364A" w:rsidRDefault="00A5364A" w:rsidP="00A5364A">
      <w:pPr>
        <w:jc w:val="both"/>
        <w:rPr>
          <w:rFonts w:ascii="Tahoma" w:hAnsi="Tahoma" w:cs="Tahoma"/>
        </w:rPr>
      </w:pPr>
      <w:r w:rsidRPr="00A5364A">
        <w:rPr>
          <w:rFonts w:ascii="Tahoma" w:hAnsi="Tahoma" w:cs="Tahoma"/>
        </w:rPr>
        <w:t>oppure</w:t>
      </w:r>
    </w:p>
    <w:p w14:paraId="1C06F33F" w14:textId="77777777" w:rsidR="00A5364A" w:rsidRPr="00A5364A" w:rsidRDefault="00A5364A" w:rsidP="00A5364A">
      <w:pPr>
        <w:jc w:val="both"/>
        <w:rPr>
          <w:rFonts w:ascii="Tahoma" w:hAnsi="Tahoma" w:cs="Tahoma"/>
        </w:rPr>
      </w:pPr>
      <w:r w:rsidRPr="00A5364A">
        <w:rPr>
          <w:rFonts w:ascii="Tahoma" w:hAnsi="Tahoma" w:cs="Tahoma"/>
        </w:rPr>
        <w:t>_ di non essere a conoscenza della partecipazione alla medesima procedura di soggetti che si trovano, rispetto al concorrente, in una delle situazioni di controllo di cui all’articolo 2359 del codice civile e che l’offerta sarà formulata autonomamente;</w:t>
      </w:r>
    </w:p>
    <w:p w14:paraId="51AE6AB0" w14:textId="77777777" w:rsidR="00A5364A" w:rsidRPr="00A5364A" w:rsidRDefault="00A5364A" w:rsidP="00A5364A">
      <w:pPr>
        <w:jc w:val="both"/>
        <w:rPr>
          <w:rFonts w:ascii="Tahoma" w:hAnsi="Tahoma" w:cs="Tahoma"/>
        </w:rPr>
      </w:pPr>
      <w:r w:rsidRPr="00A5364A">
        <w:rPr>
          <w:rFonts w:ascii="Tahoma" w:hAnsi="Tahoma" w:cs="Tahoma"/>
        </w:rPr>
        <w:t>oppure</w:t>
      </w:r>
    </w:p>
    <w:p w14:paraId="2B3FC19F" w14:textId="77777777" w:rsidR="00A5364A" w:rsidRPr="00A5364A" w:rsidRDefault="00A5364A" w:rsidP="00A5364A">
      <w:pPr>
        <w:jc w:val="both"/>
        <w:rPr>
          <w:rFonts w:ascii="Tahoma" w:hAnsi="Tahoma" w:cs="Tahoma"/>
        </w:rPr>
      </w:pPr>
      <w:r w:rsidRPr="00A5364A">
        <w:rPr>
          <w:rFonts w:ascii="Tahoma" w:hAnsi="Tahoma" w:cs="Tahoma"/>
        </w:rPr>
        <w:t>_ di essere a conoscenza della partecipazione alla medesima procedura di soggetti che si trovano, rispetto al concorrente, in situazione di controllo di cui all'articolo 2359 del codice civile e che l’offerta sarà formulata autonomamente;</w:t>
      </w:r>
    </w:p>
    <w:p w14:paraId="47F3C8E1" w14:textId="77777777" w:rsidR="00A5364A" w:rsidRPr="00A5364A" w:rsidRDefault="00A5364A" w:rsidP="00A5364A">
      <w:pPr>
        <w:jc w:val="both"/>
        <w:rPr>
          <w:rFonts w:ascii="Tahoma" w:hAnsi="Tahoma" w:cs="Tahoma"/>
        </w:rPr>
      </w:pPr>
      <w:r w:rsidRPr="00A5364A">
        <w:rPr>
          <w:rFonts w:ascii="Tahoma" w:hAnsi="Tahoma" w:cs="Tahoma"/>
        </w:rPr>
        <w:t>5) l’assenza delle condizioni di cui all’art. 53, comma 16-ter, del d.lgs. del 2001, n. 165 e di non essere incorsi, ai sensi della normativa vigente, in ulteriori divieti a contrattare con la pubblica amministrazione;</w:t>
      </w:r>
    </w:p>
    <w:p w14:paraId="6E6E2A97" w14:textId="346A6496" w:rsidR="00A5364A" w:rsidRPr="00A5364A" w:rsidRDefault="00A5364A" w:rsidP="00A5364A">
      <w:pPr>
        <w:jc w:val="both"/>
        <w:rPr>
          <w:rFonts w:ascii="Tahoma" w:hAnsi="Tahoma" w:cs="Tahoma"/>
        </w:rPr>
      </w:pPr>
      <w:r w:rsidRPr="00A5364A">
        <w:rPr>
          <w:rFonts w:ascii="Tahoma" w:hAnsi="Tahoma" w:cs="Tahoma"/>
        </w:rPr>
        <w:t>6) di avere un’esperienza almeno triennale nel settore attività oggetto dell’appalto e di avere un fatturato minimo annuo, negli ultimi 3 anni di € ……………….  nel settore di attività oggetto dell'appalto;</w:t>
      </w:r>
    </w:p>
    <w:p w14:paraId="1364CE4E" w14:textId="77777777" w:rsidR="00A5364A" w:rsidRPr="00A5364A" w:rsidRDefault="00A5364A" w:rsidP="00A5364A">
      <w:pPr>
        <w:jc w:val="both"/>
        <w:rPr>
          <w:rFonts w:ascii="Tahoma" w:hAnsi="Tahoma" w:cs="Tahoma"/>
        </w:rPr>
      </w:pPr>
      <w:r w:rsidRPr="00A5364A">
        <w:rPr>
          <w:rFonts w:ascii="Tahoma" w:hAnsi="Tahoma" w:cs="Tahoma"/>
        </w:rPr>
        <w:t>7) di aver preso esatta visione degli atti di gara e di accettarli in tutte le loro parti;</w:t>
      </w:r>
    </w:p>
    <w:p w14:paraId="1D4B4C19" w14:textId="77777777" w:rsidR="00A5364A" w:rsidRPr="00A5364A" w:rsidRDefault="00A5364A" w:rsidP="00A5364A">
      <w:pPr>
        <w:jc w:val="both"/>
        <w:rPr>
          <w:rFonts w:ascii="Tahoma" w:hAnsi="Tahoma" w:cs="Tahoma"/>
        </w:rPr>
      </w:pPr>
      <w:r w:rsidRPr="00A5364A">
        <w:rPr>
          <w:rFonts w:ascii="Tahoma" w:hAnsi="Tahoma" w:cs="Tahoma"/>
        </w:rPr>
        <w:t>8) di aver preso esatta cognizione della natura e dell’oggetto dell’affidamento e di tutte le circostanze generali e particolari che potranno influire sulla sua esecuzione;</w:t>
      </w:r>
    </w:p>
    <w:p w14:paraId="6CB312AD" w14:textId="77777777" w:rsidR="00A5364A" w:rsidRPr="00A5364A" w:rsidRDefault="00A5364A" w:rsidP="00A5364A">
      <w:pPr>
        <w:jc w:val="both"/>
        <w:rPr>
          <w:rFonts w:ascii="Tahoma" w:hAnsi="Tahoma" w:cs="Tahoma"/>
        </w:rPr>
      </w:pPr>
      <w:r w:rsidRPr="00A5364A">
        <w:rPr>
          <w:rFonts w:ascii="Tahoma" w:hAnsi="Tahoma" w:cs="Tahoma"/>
        </w:rPr>
        <w:lastRenderedPageBreak/>
        <w:t>9) di impegnarsi a mantenere valida e vincolante l’offerta per almeno 180 (centottanta) giorni consecutivi, a decorrere dalla data di scadenza del termine per la presentazione della stessa;</w:t>
      </w:r>
    </w:p>
    <w:p w14:paraId="2CE06E82" w14:textId="77777777" w:rsidR="00A5364A" w:rsidRPr="00A5364A" w:rsidRDefault="00A5364A" w:rsidP="00A5364A">
      <w:pPr>
        <w:jc w:val="both"/>
        <w:rPr>
          <w:rFonts w:ascii="Tahoma" w:hAnsi="Tahoma" w:cs="Tahoma"/>
        </w:rPr>
      </w:pPr>
      <w:r w:rsidRPr="00A5364A">
        <w:rPr>
          <w:rFonts w:ascii="Tahoma" w:hAnsi="Tahoma" w:cs="Tahoma"/>
        </w:rPr>
        <w:t xml:space="preserve">10) di essere informato, ai sensi e per gli effetti di cui al D. </w:t>
      </w:r>
      <w:proofErr w:type="spellStart"/>
      <w:r w:rsidRPr="00A5364A">
        <w:rPr>
          <w:rFonts w:ascii="Tahoma" w:hAnsi="Tahoma" w:cs="Tahoma"/>
        </w:rPr>
        <w:t>Lgs</w:t>
      </w:r>
      <w:proofErr w:type="spellEnd"/>
      <w:r w:rsidRPr="00A5364A">
        <w:rPr>
          <w:rFonts w:ascii="Tahoma" w:hAnsi="Tahoma" w:cs="Tahoma"/>
        </w:rPr>
        <w:t>. n. 196/2003, che i dati personali raccolti saranno trattati, anche con strumenti informatici, esclusivamente nell’ambito del procedimento per il quale la presente dichiarazione viene resa.</w:t>
      </w:r>
    </w:p>
    <w:p w14:paraId="38FC4E37" w14:textId="70A1ABDA" w:rsidR="00A5364A" w:rsidRPr="00A5364A" w:rsidRDefault="00A5364A" w:rsidP="00A5364A">
      <w:pPr>
        <w:jc w:val="both"/>
        <w:rPr>
          <w:rFonts w:ascii="Tahoma" w:hAnsi="Tahoma" w:cs="Tahoma"/>
        </w:rPr>
      </w:pPr>
      <w:r w:rsidRPr="00A5364A">
        <w:rPr>
          <w:rFonts w:ascii="Tahoma" w:hAnsi="Tahoma" w:cs="Tahoma"/>
        </w:rPr>
        <w:t xml:space="preserve">11) di autorizzare espressamente l’Università a rendere mediante PEC (posta elettronica certificata), o altro strumento analogo in caso di operatori concorrenti appartenenti ad altri Stati membri, le comunicazioni di cui all’art. 76 del D. </w:t>
      </w:r>
      <w:proofErr w:type="spellStart"/>
      <w:r w:rsidRPr="00A5364A">
        <w:rPr>
          <w:rFonts w:ascii="Tahoma" w:hAnsi="Tahoma" w:cs="Tahoma"/>
        </w:rPr>
        <w:t>Lgs</w:t>
      </w:r>
      <w:proofErr w:type="spellEnd"/>
      <w:r w:rsidRPr="00A5364A">
        <w:rPr>
          <w:rFonts w:ascii="Tahoma" w:hAnsi="Tahoma" w:cs="Tahoma"/>
        </w:rPr>
        <w:t xml:space="preserve">. n. 50/2016, con particolare riferimento alle decisioni prese in ordine alle ammissioni, esclusioni, richieste documentali e di chiarimenti, nonché all’aggiudicazione. A tal fine, il concorrente, nel presente punto della dichiarazione sostitutiva, DEVE indicare: il proprio numero di FAX e indirizzo PEC, o altro strumento analogo in caso di operatori appartenenti ad altri Stati membri, e il nome e cognome del referente: </w:t>
      </w:r>
    </w:p>
    <w:p w14:paraId="4251576B" w14:textId="77777777" w:rsidR="00A5364A" w:rsidRPr="00A5364A" w:rsidRDefault="00A5364A" w:rsidP="00A5364A">
      <w:pPr>
        <w:jc w:val="both"/>
        <w:rPr>
          <w:rFonts w:ascii="Tahoma" w:hAnsi="Tahoma" w:cs="Tahoma"/>
        </w:rPr>
      </w:pPr>
      <w:r w:rsidRPr="00A5364A">
        <w:rPr>
          <w:rFonts w:ascii="Tahoma" w:hAnsi="Tahoma" w:cs="Tahoma"/>
        </w:rPr>
        <w:t xml:space="preserve">12) </w:t>
      </w:r>
    </w:p>
    <w:p w14:paraId="459369A1" w14:textId="77777777" w:rsidR="00A5364A" w:rsidRPr="00A5364A" w:rsidRDefault="00A5364A" w:rsidP="00A5364A">
      <w:pPr>
        <w:jc w:val="both"/>
        <w:rPr>
          <w:rFonts w:ascii="Tahoma" w:hAnsi="Tahoma" w:cs="Tahoma"/>
        </w:rPr>
      </w:pPr>
      <w:r w:rsidRPr="00A5364A">
        <w:rPr>
          <w:rFonts w:ascii="Tahoma" w:hAnsi="Tahoma" w:cs="Tahoma"/>
        </w:rPr>
        <w:t>all’interno della società non sono presenti soggetti, di cui all’art. 80, comma 3, del D.lgs. n. 50/2016, cessati dalla carica nell’anno antecedente la data della pubblicazione della presente gara.</w:t>
      </w:r>
    </w:p>
    <w:p w14:paraId="43482373" w14:textId="77777777" w:rsidR="00A5364A" w:rsidRPr="00A5364A" w:rsidRDefault="00A5364A" w:rsidP="00A5364A">
      <w:pPr>
        <w:jc w:val="both"/>
        <w:rPr>
          <w:rFonts w:ascii="Tahoma" w:hAnsi="Tahoma" w:cs="Tahoma"/>
        </w:rPr>
      </w:pPr>
      <w:r w:rsidRPr="00A5364A">
        <w:rPr>
          <w:rFonts w:ascii="Tahoma" w:hAnsi="Tahoma" w:cs="Tahoma"/>
        </w:rPr>
        <w:t>Ai sensi dell’art. 38, comma 3, del D.P.R. 28 dicembre 2000 n. 445 e successive modificazioni e integrazioni, il sottoscritto allega alla presente dichiarazione, copia fotostatica del documento di identità del sottoscrittore.</w:t>
      </w:r>
    </w:p>
    <w:p w14:paraId="4184C413" w14:textId="77777777" w:rsidR="00A5364A" w:rsidRPr="00A5364A" w:rsidRDefault="00A5364A" w:rsidP="00A5364A">
      <w:pPr>
        <w:jc w:val="both"/>
        <w:rPr>
          <w:rFonts w:ascii="Tahoma" w:hAnsi="Tahoma" w:cs="Tahoma"/>
        </w:rPr>
      </w:pPr>
    </w:p>
    <w:p w14:paraId="1D62E9D1" w14:textId="77777777" w:rsidR="00A5364A" w:rsidRPr="00A5364A" w:rsidRDefault="00A5364A" w:rsidP="00A5364A">
      <w:pPr>
        <w:jc w:val="center"/>
        <w:rPr>
          <w:rFonts w:ascii="Tahoma" w:hAnsi="Tahoma" w:cs="Tahoma"/>
          <w:b/>
        </w:rPr>
      </w:pPr>
      <w:r w:rsidRPr="00A5364A">
        <w:rPr>
          <w:rFonts w:ascii="Tahoma" w:hAnsi="Tahoma" w:cs="Tahoma"/>
          <w:b/>
        </w:rPr>
        <w:t>PARTE SECONDA</w:t>
      </w:r>
    </w:p>
    <w:p w14:paraId="76B0B364" w14:textId="77777777" w:rsidR="00A5364A" w:rsidRPr="00A5364A" w:rsidRDefault="00A5364A" w:rsidP="00A5364A">
      <w:pPr>
        <w:jc w:val="center"/>
        <w:rPr>
          <w:rFonts w:ascii="Tahoma" w:hAnsi="Tahoma" w:cs="Tahoma"/>
          <w:b/>
        </w:rPr>
      </w:pPr>
      <w:r w:rsidRPr="00A5364A">
        <w:rPr>
          <w:rFonts w:ascii="Tahoma" w:hAnsi="Tahoma" w:cs="Tahoma"/>
          <w:b/>
        </w:rPr>
        <w:t>RILEVAZIONE DEI REQUISITI DI CAPACITÀ ECONOMICA E FINANZIARIA</w:t>
      </w:r>
    </w:p>
    <w:p w14:paraId="73DEF391" w14:textId="77777777" w:rsidR="00A5364A" w:rsidRPr="00A5364A" w:rsidRDefault="00A5364A" w:rsidP="00A5364A">
      <w:pPr>
        <w:jc w:val="both"/>
        <w:rPr>
          <w:rFonts w:ascii="Tahoma" w:hAnsi="Tahoma" w:cs="Tahoma"/>
        </w:rPr>
      </w:pPr>
    </w:p>
    <w:p w14:paraId="4B3305C6" w14:textId="77777777" w:rsidR="00A5364A" w:rsidRPr="00A5364A" w:rsidRDefault="00A5364A" w:rsidP="00A5364A">
      <w:pPr>
        <w:jc w:val="both"/>
        <w:rPr>
          <w:rFonts w:ascii="Tahoma" w:hAnsi="Tahoma" w:cs="Tahoma"/>
        </w:rPr>
      </w:pPr>
    </w:p>
    <w:p w14:paraId="7F715FC2" w14:textId="02F31A05" w:rsidR="00A5364A" w:rsidRPr="00A5364A" w:rsidRDefault="00A5364A" w:rsidP="00A5364A">
      <w:pPr>
        <w:jc w:val="both"/>
        <w:rPr>
          <w:rFonts w:ascii="Tahoma" w:hAnsi="Tahoma" w:cs="Tahoma"/>
        </w:rPr>
      </w:pPr>
      <w:r w:rsidRPr="00A5364A">
        <w:rPr>
          <w:rFonts w:ascii="Tahoma" w:hAnsi="Tahoma" w:cs="Tahoma"/>
        </w:rPr>
        <w:t xml:space="preserve">di possedere un </w:t>
      </w:r>
      <w:r w:rsidRPr="00A5364A">
        <w:rPr>
          <w:rFonts w:ascii="Tahoma" w:hAnsi="Tahoma" w:cs="Tahoma"/>
          <w:b/>
        </w:rPr>
        <w:t>fatturato annuo</w:t>
      </w:r>
      <w:r w:rsidRPr="00A5364A">
        <w:rPr>
          <w:rFonts w:ascii="Tahoma" w:hAnsi="Tahoma" w:cs="Tahoma"/>
        </w:rPr>
        <w:t xml:space="preserve"> negli ultimi 3 esercizi </w:t>
      </w:r>
      <w:r>
        <w:rPr>
          <w:rFonts w:ascii="Tahoma" w:hAnsi="Tahoma" w:cs="Tahoma"/>
        </w:rPr>
        <w:t>come di seguito riportato</w:t>
      </w:r>
      <w:r w:rsidRPr="00A5364A">
        <w:rPr>
          <w:rFonts w:ascii="Tahoma" w:hAnsi="Tahoma" w:cs="Tahom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9"/>
        <w:gridCol w:w="5639"/>
      </w:tblGrid>
      <w:tr w:rsidR="00A5364A" w:rsidRPr="00A5364A" w14:paraId="2B582D86" w14:textId="77777777" w:rsidTr="00D01DE8">
        <w:tc>
          <w:tcPr>
            <w:tcW w:w="2127" w:type="dxa"/>
            <w:shd w:val="clear" w:color="auto" w:fill="auto"/>
          </w:tcPr>
          <w:p w14:paraId="3B7385B8" w14:textId="77777777" w:rsidR="00A5364A" w:rsidRPr="00A5364A" w:rsidRDefault="00A5364A" w:rsidP="00D01DE8">
            <w:pPr>
              <w:jc w:val="both"/>
              <w:rPr>
                <w:rFonts w:ascii="Tahoma" w:hAnsi="Tahoma" w:cs="Tahoma"/>
              </w:rPr>
            </w:pPr>
            <w:r w:rsidRPr="00A5364A">
              <w:rPr>
                <w:rFonts w:ascii="Tahoma" w:hAnsi="Tahoma" w:cs="Tahoma"/>
              </w:rPr>
              <w:t xml:space="preserve">Anno </w:t>
            </w:r>
          </w:p>
        </w:tc>
        <w:tc>
          <w:tcPr>
            <w:tcW w:w="6052" w:type="dxa"/>
            <w:shd w:val="clear" w:color="auto" w:fill="auto"/>
          </w:tcPr>
          <w:p w14:paraId="59DDC194" w14:textId="77777777" w:rsidR="00A5364A" w:rsidRPr="00A5364A" w:rsidRDefault="00A5364A" w:rsidP="00D01DE8">
            <w:pPr>
              <w:jc w:val="both"/>
              <w:rPr>
                <w:rFonts w:ascii="Tahoma" w:hAnsi="Tahoma" w:cs="Tahoma"/>
              </w:rPr>
            </w:pPr>
            <w:r w:rsidRPr="00A5364A">
              <w:rPr>
                <w:rFonts w:ascii="Tahoma" w:hAnsi="Tahoma" w:cs="Tahoma"/>
              </w:rPr>
              <w:t>Fatturato</w:t>
            </w:r>
          </w:p>
        </w:tc>
      </w:tr>
      <w:tr w:rsidR="00A5364A" w:rsidRPr="00A5364A" w14:paraId="1CBAC65F" w14:textId="77777777" w:rsidTr="00D01DE8">
        <w:tc>
          <w:tcPr>
            <w:tcW w:w="2127" w:type="dxa"/>
            <w:shd w:val="clear" w:color="auto" w:fill="auto"/>
          </w:tcPr>
          <w:p w14:paraId="70D73097" w14:textId="59F19BC2" w:rsidR="00A5364A" w:rsidRPr="00A5364A" w:rsidRDefault="00A5364A" w:rsidP="00D01DE8">
            <w:pPr>
              <w:jc w:val="both"/>
              <w:rPr>
                <w:rFonts w:ascii="Tahoma" w:hAnsi="Tahoma" w:cs="Tahoma"/>
              </w:rPr>
            </w:pPr>
          </w:p>
        </w:tc>
        <w:tc>
          <w:tcPr>
            <w:tcW w:w="6052" w:type="dxa"/>
            <w:shd w:val="clear" w:color="auto" w:fill="auto"/>
          </w:tcPr>
          <w:p w14:paraId="77A8AB26" w14:textId="77777777" w:rsidR="00A5364A" w:rsidRPr="00A5364A" w:rsidRDefault="00A5364A" w:rsidP="00A5364A">
            <w:pPr>
              <w:jc w:val="both"/>
              <w:rPr>
                <w:rFonts w:ascii="Tahoma" w:hAnsi="Tahoma" w:cs="Tahoma"/>
              </w:rPr>
            </w:pPr>
          </w:p>
        </w:tc>
      </w:tr>
      <w:tr w:rsidR="00A5364A" w:rsidRPr="00A5364A" w14:paraId="1710A683" w14:textId="77777777" w:rsidTr="00D01DE8">
        <w:tc>
          <w:tcPr>
            <w:tcW w:w="2127" w:type="dxa"/>
            <w:shd w:val="clear" w:color="auto" w:fill="auto"/>
          </w:tcPr>
          <w:p w14:paraId="4458DDD6" w14:textId="58464406" w:rsidR="00A5364A" w:rsidRPr="00A5364A" w:rsidRDefault="00A5364A" w:rsidP="00D01DE8">
            <w:pPr>
              <w:jc w:val="both"/>
              <w:rPr>
                <w:rFonts w:ascii="Tahoma" w:hAnsi="Tahoma" w:cs="Tahoma"/>
              </w:rPr>
            </w:pPr>
          </w:p>
        </w:tc>
        <w:tc>
          <w:tcPr>
            <w:tcW w:w="6052" w:type="dxa"/>
            <w:shd w:val="clear" w:color="auto" w:fill="auto"/>
          </w:tcPr>
          <w:p w14:paraId="66459922" w14:textId="77777777" w:rsidR="00A5364A" w:rsidRPr="00A5364A" w:rsidRDefault="00A5364A" w:rsidP="00A5364A">
            <w:pPr>
              <w:jc w:val="both"/>
              <w:rPr>
                <w:rFonts w:ascii="Tahoma" w:hAnsi="Tahoma" w:cs="Tahoma"/>
              </w:rPr>
            </w:pPr>
          </w:p>
        </w:tc>
      </w:tr>
      <w:tr w:rsidR="00A5364A" w:rsidRPr="00A5364A" w14:paraId="547EC226" w14:textId="77777777" w:rsidTr="00D01DE8">
        <w:tc>
          <w:tcPr>
            <w:tcW w:w="2127" w:type="dxa"/>
            <w:shd w:val="clear" w:color="auto" w:fill="auto"/>
          </w:tcPr>
          <w:p w14:paraId="74D0BE69" w14:textId="1AAC815C" w:rsidR="00A5364A" w:rsidRPr="00A5364A" w:rsidRDefault="00A5364A" w:rsidP="00D01DE8">
            <w:pPr>
              <w:jc w:val="both"/>
              <w:rPr>
                <w:rFonts w:ascii="Tahoma" w:hAnsi="Tahoma" w:cs="Tahoma"/>
              </w:rPr>
            </w:pPr>
          </w:p>
        </w:tc>
        <w:tc>
          <w:tcPr>
            <w:tcW w:w="6052" w:type="dxa"/>
            <w:shd w:val="clear" w:color="auto" w:fill="auto"/>
          </w:tcPr>
          <w:p w14:paraId="0479ECD1" w14:textId="77777777" w:rsidR="00A5364A" w:rsidRPr="00A5364A" w:rsidRDefault="00A5364A" w:rsidP="00A5364A">
            <w:pPr>
              <w:jc w:val="both"/>
              <w:rPr>
                <w:rFonts w:ascii="Tahoma" w:hAnsi="Tahoma" w:cs="Tahoma"/>
              </w:rPr>
            </w:pPr>
          </w:p>
        </w:tc>
      </w:tr>
    </w:tbl>
    <w:p w14:paraId="1DEB1CCD" w14:textId="77777777" w:rsidR="00A5364A" w:rsidRPr="00A5364A" w:rsidRDefault="00A5364A" w:rsidP="00A5364A">
      <w:pPr>
        <w:jc w:val="both"/>
        <w:rPr>
          <w:rFonts w:ascii="Tahoma" w:hAnsi="Tahoma" w:cs="Tahoma"/>
        </w:rPr>
      </w:pPr>
    </w:p>
    <w:p w14:paraId="5FBC94A6" w14:textId="77777777" w:rsidR="00A5364A" w:rsidRPr="00A5364A" w:rsidRDefault="00A5364A" w:rsidP="00A5364A">
      <w:pPr>
        <w:jc w:val="both"/>
        <w:rPr>
          <w:rFonts w:ascii="Tahoma" w:hAnsi="Tahoma" w:cs="Tahoma"/>
        </w:rPr>
      </w:pPr>
    </w:p>
    <w:p w14:paraId="609F9CA3" w14:textId="77777777" w:rsidR="00A5364A" w:rsidRPr="00A5364A" w:rsidRDefault="00A5364A" w:rsidP="00A5364A">
      <w:pPr>
        <w:jc w:val="both"/>
        <w:rPr>
          <w:rFonts w:ascii="Tahoma" w:hAnsi="Tahoma" w:cs="Tahoma"/>
        </w:rPr>
      </w:pPr>
    </w:p>
    <w:p w14:paraId="23939F90" w14:textId="77777777" w:rsidR="00A5364A" w:rsidRPr="00A5364A" w:rsidRDefault="00A5364A" w:rsidP="00A5364A">
      <w:pPr>
        <w:jc w:val="both"/>
        <w:rPr>
          <w:rFonts w:ascii="Tahoma" w:hAnsi="Tahoma" w:cs="Tahoma"/>
        </w:rPr>
      </w:pPr>
    </w:p>
    <w:p w14:paraId="715D155A" w14:textId="77777777" w:rsidR="00A5364A" w:rsidRPr="00A5364A" w:rsidRDefault="00A5364A" w:rsidP="00A5364A">
      <w:pPr>
        <w:jc w:val="center"/>
        <w:rPr>
          <w:rFonts w:ascii="Tahoma" w:hAnsi="Tahoma" w:cs="Tahoma"/>
          <w:b/>
        </w:rPr>
      </w:pPr>
      <w:r w:rsidRPr="00A5364A">
        <w:rPr>
          <w:rFonts w:ascii="Tahoma" w:hAnsi="Tahoma" w:cs="Tahoma"/>
          <w:b/>
        </w:rPr>
        <w:t>PARTE TERZA</w:t>
      </w:r>
    </w:p>
    <w:p w14:paraId="1B0906D3" w14:textId="77777777" w:rsidR="00A5364A" w:rsidRPr="00A5364A" w:rsidRDefault="00A5364A" w:rsidP="00A5364A">
      <w:pPr>
        <w:jc w:val="center"/>
        <w:rPr>
          <w:rFonts w:ascii="Tahoma" w:hAnsi="Tahoma" w:cs="Tahoma"/>
          <w:b/>
        </w:rPr>
      </w:pPr>
      <w:r w:rsidRPr="00A5364A">
        <w:rPr>
          <w:rFonts w:ascii="Tahoma" w:hAnsi="Tahoma" w:cs="Tahoma"/>
          <w:b/>
        </w:rPr>
        <w:t>RILEVAZIONE DEI REQUISITI DI CAPACITÀ TECNICA E PROFESSIONALE</w:t>
      </w:r>
    </w:p>
    <w:p w14:paraId="44577A22" w14:textId="77777777" w:rsidR="00A5364A" w:rsidRPr="00A5364A" w:rsidRDefault="00A5364A" w:rsidP="00A5364A">
      <w:pPr>
        <w:jc w:val="both"/>
        <w:rPr>
          <w:rFonts w:ascii="Tahoma" w:hAnsi="Tahoma" w:cs="Tahoma"/>
        </w:rPr>
      </w:pPr>
    </w:p>
    <w:p w14:paraId="5FBE6C88" w14:textId="3E0F84FE" w:rsidR="00A5364A" w:rsidRPr="00A5364A" w:rsidRDefault="00A5364A" w:rsidP="00A5364A">
      <w:pPr>
        <w:jc w:val="both"/>
        <w:rPr>
          <w:rFonts w:ascii="Tahoma" w:hAnsi="Tahoma" w:cs="Tahoma"/>
        </w:rPr>
      </w:pPr>
      <w:r w:rsidRPr="00A5364A">
        <w:rPr>
          <w:rFonts w:ascii="Tahoma" w:hAnsi="Tahoma" w:cs="Tahoma"/>
        </w:rPr>
        <w:t xml:space="preserve">che la società abbia maturato almeno </w:t>
      </w:r>
      <w:r w:rsidRPr="00A5364A">
        <w:rPr>
          <w:rFonts w:ascii="Tahoma" w:hAnsi="Tahoma" w:cs="Tahoma"/>
          <w:b/>
        </w:rPr>
        <w:t>due servizi analoghi nell’ultimo triennio</w:t>
      </w:r>
      <w:r w:rsidRPr="00A5364A">
        <w:rPr>
          <w:rFonts w:ascii="Tahoma" w:hAnsi="Tahoma" w:cs="Tahoma"/>
        </w:rPr>
        <w:t xml:space="preserve"> antecedente il termine di presentazione della manifestazione di interesse (2015-2016-2017):</w:t>
      </w:r>
    </w:p>
    <w:tbl>
      <w:tblPr>
        <w:tblW w:w="73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7"/>
        <w:gridCol w:w="1761"/>
        <w:gridCol w:w="3063"/>
      </w:tblGrid>
      <w:tr w:rsidR="0067610A" w:rsidRPr="00A5364A" w14:paraId="60E2ACA2" w14:textId="77777777" w:rsidTr="0067610A">
        <w:trPr>
          <w:trHeight w:val="228"/>
        </w:trPr>
        <w:tc>
          <w:tcPr>
            <w:tcW w:w="2557" w:type="dxa"/>
            <w:shd w:val="clear" w:color="auto" w:fill="auto"/>
          </w:tcPr>
          <w:p w14:paraId="2756741A" w14:textId="1DCCD896" w:rsidR="0067610A" w:rsidRPr="00A5364A" w:rsidRDefault="004376F3" w:rsidP="00D01DE8">
            <w:pPr>
              <w:jc w:val="both"/>
              <w:rPr>
                <w:rFonts w:ascii="Tahoma" w:hAnsi="Tahoma" w:cs="Tahoma"/>
              </w:rPr>
            </w:pPr>
            <w:r>
              <w:rPr>
                <w:rFonts w:ascii="Tahoma" w:hAnsi="Tahoma" w:cs="Tahoma"/>
              </w:rPr>
              <w:t>COMMITTENTE</w:t>
            </w:r>
            <w:r w:rsidR="0067610A" w:rsidRPr="00A5364A">
              <w:rPr>
                <w:rFonts w:ascii="Tahoma" w:hAnsi="Tahoma" w:cs="Tahoma"/>
              </w:rPr>
              <w:t xml:space="preserve">         </w:t>
            </w:r>
          </w:p>
        </w:tc>
        <w:tc>
          <w:tcPr>
            <w:tcW w:w="1761" w:type="dxa"/>
            <w:shd w:val="clear" w:color="auto" w:fill="auto"/>
          </w:tcPr>
          <w:p w14:paraId="3AB0C2FE" w14:textId="77777777" w:rsidR="0067610A" w:rsidRPr="00A5364A" w:rsidRDefault="0067610A" w:rsidP="00D01DE8">
            <w:pPr>
              <w:jc w:val="both"/>
              <w:rPr>
                <w:rFonts w:ascii="Tahoma" w:hAnsi="Tahoma" w:cs="Tahoma"/>
              </w:rPr>
            </w:pPr>
            <w:r w:rsidRPr="00A5364A">
              <w:rPr>
                <w:rFonts w:ascii="Tahoma" w:hAnsi="Tahoma" w:cs="Tahoma"/>
              </w:rPr>
              <w:t>IMPORTO</w:t>
            </w:r>
          </w:p>
        </w:tc>
        <w:tc>
          <w:tcPr>
            <w:tcW w:w="3063" w:type="dxa"/>
            <w:shd w:val="clear" w:color="auto" w:fill="auto"/>
          </w:tcPr>
          <w:p w14:paraId="2A3550EF" w14:textId="0F6EDF76" w:rsidR="0067610A" w:rsidRPr="00A5364A" w:rsidRDefault="004376F3" w:rsidP="00D01DE8">
            <w:pPr>
              <w:jc w:val="both"/>
              <w:rPr>
                <w:rFonts w:ascii="Tahoma" w:hAnsi="Tahoma" w:cs="Tahoma"/>
              </w:rPr>
            </w:pPr>
            <w:r>
              <w:rPr>
                <w:rFonts w:ascii="Tahoma" w:hAnsi="Tahoma" w:cs="Tahoma"/>
              </w:rPr>
              <w:t>TIPOLOGIA DI BENI FORNITI</w:t>
            </w:r>
          </w:p>
        </w:tc>
      </w:tr>
      <w:tr w:rsidR="0067610A" w:rsidRPr="00A5364A" w14:paraId="7D92B69E" w14:textId="77777777" w:rsidTr="0067610A">
        <w:trPr>
          <w:trHeight w:val="261"/>
        </w:trPr>
        <w:tc>
          <w:tcPr>
            <w:tcW w:w="2557" w:type="dxa"/>
            <w:shd w:val="clear" w:color="auto" w:fill="auto"/>
          </w:tcPr>
          <w:p w14:paraId="7305A441" w14:textId="77777777" w:rsidR="0067610A" w:rsidRPr="00A5364A" w:rsidRDefault="0067610A" w:rsidP="00D01DE8">
            <w:pPr>
              <w:jc w:val="both"/>
              <w:rPr>
                <w:rFonts w:ascii="Tahoma" w:hAnsi="Tahoma" w:cs="Tahoma"/>
              </w:rPr>
            </w:pPr>
          </w:p>
          <w:p w14:paraId="3A7B56E9" w14:textId="3B923210" w:rsidR="0067610A" w:rsidRPr="00A5364A" w:rsidRDefault="0067610A" w:rsidP="00D01DE8">
            <w:pPr>
              <w:jc w:val="both"/>
              <w:rPr>
                <w:rFonts w:ascii="Tahoma" w:hAnsi="Tahoma" w:cs="Tahoma"/>
              </w:rPr>
            </w:pPr>
          </w:p>
        </w:tc>
        <w:tc>
          <w:tcPr>
            <w:tcW w:w="1761" w:type="dxa"/>
            <w:shd w:val="clear" w:color="auto" w:fill="auto"/>
          </w:tcPr>
          <w:p w14:paraId="28C207E1" w14:textId="7297702B" w:rsidR="0067610A" w:rsidRPr="00A5364A" w:rsidRDefault="0067610A" w:rsidP="00D01DE8">
            <w:pPr>
              <w:jc w:val="both"/>
              <w:rPr>
                <w:rFonts w:ascii="Tahoma" w:hAnsi="Tahoma" w:cs="Tahoma"/>
              </w:rPr>
            </w:pPr>
          </w:p>
        </w:tc>
        <w:tc>
          <w:tcPr>
            <w:tcW w:w="3063" w:type="dxa"/>
            <w:shd w:val="clear" w:color="auto" w:fill="auto"/>
          </w:tcPr>
          <w:p w14:paraId="36B51768" w14:textId="6543E55F" w:rsidR="0067610A" w:rsidRPr="00A5364A" w:rsidRDefault="0067610A" w:rsidP="00D01DE8">
            <w:pPr>
              <w:jc w:val="both"/>
              <w:rPr>
                <w:rFonts w:ascii="Tahoma" w:hAnsi="Tahoma" w:cs="Tahoma"/>
              </w:rPr>
            </w:pPr>
          </w:p>
        </w:tc>
      </w:tr>
      <w:tr w:rsidR="0067610A" w:rsidRPr="00A5364A" w14:paraId="16520E8B" w14:textId="77777777" w:rsidTr="0067610A">
        <w:trPr>
          <w:trHeight w:val="277"/>
        </w:trPr>
        <w:tc>
          <w:tcPr>
            <w:tcW w:w="2557" w:type="dxa"/>
            <w:shd w:val="clear" w:color="auto" w:fill="auto"/>
          </w:tcPr>
          <w:p w14:paraId="0074CC81" w14:textId="77777777" w:rsidR="0067610A" w:rsidRPr="00A5364A" w:rsidRDefault="0067610A" w:rsidP="00D01DE8">
            <w:pPr>
              <w:jc w:val="both"/>
              <w:rPr>
                <w:rFonts w:ascii="Tahoma" w:hAnsi="Tahoma" w:cs="Tahoma"/>
              </w:rPr>
            </w:pPr>
          </w:p>
          <w:p w14:paraId="1BD62325" w14:textId="6ED647CC" w:rsidR="0067610A" w:rsidRPr="00A5364A" w:rsidRDefault="0067610A" w:rsidP="00D01DE8">
            <w:pPr>
              <w:jc w:val="both"/>
              <w:rPr>
                <w:rFonts w:ascii="Tahoma" w:hAnsi="Tahoma" w:cs="Tahoma"/>
              </w:rPr>
            </w:pPr>
          </w:p>
        </w:tc>
        <w:tc>
          <w:tcPr>
            <w:tcW w:w="1761" w:type="dxa"/>
            <w:shd w:val="clear" w:color="auto" w:fill="auto"/>
          </w:tcPr>
          <w:p w14:paraId="010EF15A" w14:textId="36B71217" w:rsidR="0067610A" w:rsidRPr="00A5364A" w:rsidRDefault="0067610A" w:rsidP="00D01DE8">
            <w:pPr>
              <w:jc w:val="both"/>
              <w:rPr>
                <w:rFonts w:ascii="Tahoma" w:hAnsi="Tahoma" w:cs="Tahoma"/>
              </w:rPr>
            </w:pPr>
          </w:p>
        </w:tc>
        <w:tc>
          <w:tcPr>
            <w:tcW w:w="3063" w:type="dxa"/>
            <w:shd w:val="clear" w:color="auto" w:fill="auto"/>
          </w:tcPr>
          <w:p w14:paraId="354DBD6F" w14:textId="283DC88F" w:rsidR="0067610A" w:rsidRPr="00A5364A" w:rsidRDefault="0067610A" w:rsidP="00D01DE8">
            <w:pPr>
              <w:jc w:val="both"/>
              <w:rPr>
                <w:rFonts w:ascii="Tahoma" w:hAnsi="Tahoma" w:cs="Tahoma"/>
              </w:rPr>
            </w:pPr>
          </w:p>
        </w:tc>
      </w:tr>
      <w:tr w:rsidR="0067610A" w:rsidRPr="00A5364A" w14:paraId="157D532A" w14:textId="77777777" w:rsidTr="0067610A">
        <w:trPr>
          <w:trHeight w:val="261"/>
        </w:trPr>
        <w:tc>
          <w:tcPr>
            <w:tcW w:w="2557" w:type="dxa"/>
            <w:shd w:val="clear" w:color="auto" w:fill="auto"/>
          </w:tcPr>
          <w:p w14:paraId="6504A251" w14:textId="77777777" w:rsidR="0067610A" w:rsidRPr="00A5364A" w:rsidRDefault="0067610A" w:rsidP="00D01DE8">
            <w:pPr>
              <w:jc w:val="both"/>
              <w:rPr>
                <w:rFonts w:ascii="Tahoma" w:hAnsi="Tahoma" w:cs="Tahoma"/>
              </w:rPr>
            </w:pPr>
          </w:p>
          <w:p w14:paraId="7DD3FAA1" w14:textId="2D8D499B" w:rsidR="0067610A" w:rsidRPr="00A5364A" w:rsidRDefault="0067610A" w:rsidP="00D01DE8">
            <w:pPr>
              <w:jc w:val="both"/>
              <w:rPr>
                <w:rFonts w:ascii="Tahoma" w:hAnsi="Tahoma" w:cs="Tahoma"/>
              </w:rPr>
            </w:pPr>
          </w:p>
        </w:tc>
        <w:tc>
          <w:tcPr>
            <w:tcW w:w="1761" w:type="dxa"/>
            <w:shd w:val="clear" w:color="auto" w:fill="auto"/>
          </w:tcPr>
          <w:p w14:paraId="4842E055" w14:textId="53AEAAAB" w:rsidR="0067610A" w:rsidRPr="00A5364A" w:rsidRDefault="0067610A" w:rsidP="00D01DE8">
            <w:pPr>
              <w:jc w:val="both"/>
              <w:rPr>
                <w:rFonts w:ascii="Tahoma" w:hAnsi="Tahoma" w:cs="Tahoma"/>
              </w:rPr>
            </w:pPr>
          </w:p>
        </w:tc>
        <w:tc>
          <w:tcPr>
            <w:tcW w:w="3063" w:type="dxa"/>
            <w:shd w:val="clear" w:color="auto" w:fill="auto"/>
          </w:tcPr>
          <w:p w14:paraId="48A501CF" w14:textId="57362823" w:rsidR="0067610A" w:rsidRPr="00A5364A" w:rsidRDefault="0067610A" w:rsidP="00D01DE8">
            <w:pPr>
              <w:jc w:val="both"/>
              <w:rPr>
                <w:rFonts w:ascii="Tahoma" w:hAnsi="Tahoma" w:cs="Tahoma"/>
              </w:rPr>
            </w:pPr>
          </w:p>
        </w:tc>
      </w:tr>
    </w:tbl>
    <w:p w14:paraId="03EC2B48" w14:textId="77777777" w:rsidR="00A5364A" w:rsidRPr="00A5364A" w:rsidRDefault="00A5364A" w:rsidP="00A5364A">
      <w:pPr>
        <w:jc w:val="both"/>
        <w:rPr>
          <w:rFonts w:ascii="Tahoma" w:hAnsi="Tahoma" w:cs="Tahoma"/>
        </w:rPr>
      </w:pPr>
      <w:r w:rsidRPr="00A5364A">
        <w:rPr>
          <w:rFonts w:ascii="Tahoma" w:hAnsi="Tahoma" w:cs="Tahoma"/>
        </w:rPr>
        <w:tab/>
      </w:r>
      <w:r w:rsidRPr="00A5364A">
        <w:rPr>
          <w:rFonts w:ascii="Tahoma" w:hAnsi="Tahoma" w:cs="Tahoma"/>
        </w:rPr>
        <w:tab/>
      </w:r>
      <w:r w:rsidRPr="00A5364A">
        <w:rPr>
          <w:rFonts w:ascii="Tahoma" w:hAnsi="Tahoma" w:cs="Tahoma"/>
        </w:rPr>
        <w:tab/>
        <w:t xml:space="preserve"> </w:t>
      </w:r>
      <w:r w:rsidRPr="00A5364A">
        <w:rPr>
          <w:rFonts w:ascii="Tahoma" w:hAnsi="Tahoma" w:cs="Tahoma"/>
        </w:rPr>
        <w:tab/>
      </w:r>
    </w:p>
    <w:p w14:paraId="16452567" w14:textId="77777777" w:rsidR="00A5364A" w:rsidRPr="00A5364A" w:rsidRDefault="00A5364A" w:rsidP="00A5364A">
      <w:pPr>
        <w:jc w:val="both"/>
        <w:rPr>
          <w:rFonts w:ascii="Tahoma" w:hAnsi="Tahoma" w:cs="Tahoma"/>
          <w:b/>
        </w:rPr>
      </w:pPr>
    </w:p>
    <w:p w14:paraId="75B89564" w14:textId="77777777" w:rsidR="00A5364A" w:rsidRPr="00A5364A" w:rsidRDefault="00A5364A" w:rsidP="00A5364A">
      <w:pPr>
        <w:jc w:val="both"/>
        <w:rPr>
          <w:rFonts w:ascii="Tahoma" w:hAnsi="Tahoma" w:cs="Tahoma"/>
          <w:b/>
        </w:rPr>
      </w:pPr>
      <w:r w:rsidRPr="00A5364A">
        <w:rPr>
          <w:rFonts w:ascii="Tahoma" w:hAnsi="Tahoma" w:cs="Tahoma"/>
          <w:b/>
        </w:rPr>
        <w:t>A TAL FINE PRENDE ATTO</w:t>
      </w:r>
    </w:p>
    <w:p w14:paraId="45480747" w14:textId="77777777" w:rsidR="00A5364A" w:rsidRPr="00A5364A" w:rsidRDefault="00A5364A" w:rsidP="00A5364A">
      <w:pPr>
        <w:jc w:val="both"/>
        <w:rPr>
          <w:rFonts w:ascii="Tahoma" w:hAnsi="Tahoma" w:cs="Tahoma"/>
        </w:rPr>
      </w:pPr>
    </w:p>
    <w:p w14:paraId="774C02A2" w14:textId="77777777" w:rsidR="00A5364A" w:rsidRPr="00A5364A" w:rsidRDefault="00A5364A" w:rsidP="00A5364A">
      <w:pPr>
        <w:jc w:val="both"/>
        <w:rPr>
          <w:rFonts w:ascii="Tahoma" w:hAnsi="Tahoma" w:cs="Tahoma"/>
        </w:rPr>
      </w:pPr>
      <w:r w:rsidRPr="00A5364A">
        <w:rPr>
          <w:rFonts w:ascii="Tahoma" w:hAnsi="Tahoma" w:cs="Tahoma"/>
        </w:rPr>
        <w:t xml:space="preserve">che i dati raccolti saranno trattati ai sensi del </w:t>
      </w:r>
      <w:proofErr w:type="spellStart"/>
      <w:proofErr w:type="gramStart"/>
      <w:r w:rsidRPr="00A5364A">
        <w:rPr>
          <w:rFonts w:ascii="Tahoma" w:hAnsi="Tahoma" w:cs="Tahoma"/>
        </w:rPr>
        <w:t>D.Lgs</w:t>
      </w:r>
      <w:proofErr w:type="gramEnd"/>
      <w:r w:rsidRPr="00A5364A">
        <w:rPr>
          <w:rFonts w:ascii="Tahoma" w:hAnsi="Tahoma" w:cs="Tahoma"/>
        </w:rPr>
        <w:t>.</w:t>
      </w:r>
      <w:proofErr w:type="spellEnd"/>
      <w:r w:rsidRPr="00A5364A">
        <w:rPr>
          <w:rFonts w:ascii="Tahoma" w:hAnsi="Tahoma" w:cs="Tahoma"/>
        </w:rPr>
        <w:t xml:space="preserve"> 196/2003</w:t>
      </w:r>
    </w:p>
    <w:p w14:paraId="3A0E0ADF" w14:textId="77777777" w:rsidR="00A5364A" w:rsidRPr="00A5364A" w:rsidRDefault="00A5364A" w:rsidP="00A5364A">
      <w:pPr>
        <w:jc w:val="both"/>
        <w:rPr>
          <w:rFonts w:ascii="Tahoma" w:hAnsi="Tahoma" w:cs="Tahoma"/>
        </w:rPr>
      </w:pPr>
    </w:p>
    <w:p w14:paraId="7C6A0F37" w14:textId="77777777" w:rsidR="00A5364A" w:rsidRPr="00A5364A" w:rsidRDefault="00A5364A" w:rsidP="00A5364A">
      <w:pPr>
        <w:jc w:val="both"/>
        <w:rPr>
          <w:rFonts w:ascii="Tahoma" w:hAnsi="Tahoma" w:cs="Tahoma"/>
        </w:rPr>
      </w:pPr>
      <w:bookmarkStart w:id="0" w:name="_GoBack"/>
      <w:bookmarkEnd w:id="0"/>
    </w:p>
    <w:p w14:paraId="0BD6A2E0" w14:textId="79203031" w:rsidR="00A5364A" w:rsidRPr="00A5364A" w:rsidRDefault="00A5364A" w:rsidP="00A5364A">
      <w:pPr>
        <w:jc w:val="both"/>
        <w:rPr>
          <w:rFonts w:ascii="Tahoma" w:hAnsi="Tahoma" w:cs="Tahoma"/>
        </w:rPr>
      </w:pPr>
      <w:r w:rsidRPr="00A5364A">
        <w:rPr>
          <w:rFonts w:ascii="Tahoma" w:hAnsi="Tahoma" w:cs="Tahoma"/>
        </w:rPr>
        <w:t xml:space="preserve">Data </w:t>
      </w:r>
    </w:p>
    <w:p w14:paraId="44332273" w14:textId="62E5C408" w:rsidR="00A5364A" w:rsidRPr="00A5364A" w:rsidRDefault="00A5364A" w:rsidP="00A5364A">
      <w:pPr>
        <w:jc w:val="both"/>
        <w:rPr>
          <w:rFonts w:ascii="Tahoma" w:hAnsi="Tahoma" w:cs="Tahoma"/>
        </w:rPr>
      </w:pPr>
      <w:r w:rsidRPr="00A5364A">
        <w:rPr>
          <w:rFonts w:ascii="Tahoma" w:hAnsi="Tahoma" w:cs="Tahoma"/>
        </w:rPr>
        <w:t>FIRMA DIGITALE</w:t>
      </w:r>
    </w:p>
    <w:p w14:paraId="78BD5CA8" w14:textId="77777777" w:rsidR="00A5364A" w:rsidRPr="00A5364A" w:rsidRDefault="00A5364A" w:rsidP="00A5364A">
      <w:pPr>
        <w:jc w:val="both"/>
        <w:rPr>
          <w:rFonts w:ascii="Tahoma" w:hAnsi="Tahoma" w:cs="Tahoma"/>
        </w:rPr>
      </w:pPr>
    </w:p>
    <w:p w14:paraId="139892CB" w14:textId="77777777" w:rsidR="00A5364A" w:rsidRPr="00A5364A" w:rsidRDefault="00A5364A" w:rsidP="00A5364A">
      <w:pPr>
        <w:jc w:val="both"/>
        <w:rPr>
          <w:rFonts w:ascii="Tahoma" w:hAnsi="Tahoma" w:cs="Tahoma"/>
        </w:rPr>
      </w:pPr>
      <w:r w:rsidRPr="00A5364A">
        <w:rPr>
          <w:rFonts w:ascii="Tahoma" w:hAnsi="Tahoma" w:cs="Tahoma"/>
        </w:rPr>
        <w:t>___________________________</w:t>
      </w:r>
    </w:p>
    <w:p w14:paraId="5F442FAA" w14:textId="77777777" w:rsidR="00A5364A" w:rsidRPr="00A5364A" w:rsidRDefault="00A5364A" w:rsidP="00A5364A">
      <w:pPr>
        <w:jc w:val="both"/>
        <w:rPr>
          <w:rFonts w:ascii="Tahoma" w:hAnsi="Tahoma" w:cs="Tahoma"/>
        </w:rPr>
      </w:pPr>
      <w:r w:rsidRPr="00A5364A">
        <w:rPr>
          <w:rFonts w:ascii="Tahoma" w:hAnsi="Tahoma" w:cs="Tahoma"/>
        </w:rPr>
        <w:t>Si richiama l’art. 57 della direttiva 2014/24/UE</w:t>
      </w:r>
    </w:p>
    <w:p w14:paraId="55E57641" w14:textId="77777777" w:rsidR="00A5364A" w:rsidRPr="00A5364A" w:rsidRDefault="00A5364A" w:rsidP="00A5364A">
      <w:pPr>
        <w:jc w:val="both"/>
        <w:rPr>
          <w:rFonts w:ascii="Tahoma" w:hAnsi="Tahoma" w:cs="Tahoma"/>
        </w:rPr>
      </w:pPr>
      <w:r w:rsidRPr="00A5364A">
        <w:rPr>
          <w:rFonts w:ascii="Tahoma" w:hAnsi="Tahoma" w:cs="Tahoma"/>
        </w:rPr>
        <w:lastRenderedPageBreak/>
        <w:t>N.B.</w:t>
      </w:r>
    </w:p>
    <w:p w14:paraId="5EF69239" w14:textId="77777777" w:rsidR="00A5364A" w:rsidRPr="00A5364A" w:rsidRDefault="00A5364A" w:rsidP="00A5364A">
      <w:pPr>
        <w:jc w:val="both"/>
        <w:rPr>
          <w:rFonts w:ascii="Tahoma" w:hAnsi="Tahoma" w:cs="Tahoma"/>
        </w:rPr>
      </w:pPr>
    </w:p>
    <w:p w14:paraId="34548327" w14:textId="77777777" w:rsidR="00A5364A" w:rsidRPr="00A5364A" w:rsidRDefault="00A5364A" w:rsidP="00A5364A">
      <w:pPr>
        <w:jc w:val="both"/>
        <w:rPr>
          <w:rFonts w:ascii="Tahoma" w:hAnsi="Tahoma" w:cs="Tahoma"/>
        </w:rPr>
      </w:pPr>
      <w:r w:rsidRPr="00A5364A">
        <w:rPr>
          <w:rFonts w:ascii="Tahoma" w:hAnsi="Tahoma" w:cs="Tahoma"/>
        </w:rPr>
        <w:t>L’utilizzo del presente fac-simile (Modello A) non è obbligatorio, purché le dichiarazioni rese ai fini della partecipazione siano conformi a quanto richiesto nell’avviso pubblico.</w:t>
      </w:r>
    </w:p>
    <w:p w14:paraId="29383EF8" w14:textId="77777777" w:rsidR="00A5364A" w:rsidRPr="00A5364A" w:rsidRDefault="00A5364A" w:rsidP="00A5364A">
      <w:pPr>
        <w:jc w:val="both"/>
        <w:rPr>
          <w:rFonts w:ascii="Tahoma" w:hAnsi="Tahoma" w:cs="Tahoma"/>
        </w:rPr>
      </w:pPr>
      <w:r w:rsidRPr="00A5364A">
        <w:rPr>
          <w:rFonts w:ascii="Tahoma" w:hAnsi="Tahoma" w:cs="Tahoma"/>
        </w:rPr>
        <w:t xml:space="preserve">Nel caso di raggruppamento temporaneo di impresa non ancora formalmente costituito o costituito, le dichiarazioni contenute nella manifestazione di interesse e dichiarazione sostitutiva devono essere rese, a pena di esclusione, da ogni singola impresa </w:t>
      </w:r>
      <w:proofErr w:type="spellStart"/>
      <w:r w:rsidRPr="00A5364A">
        <w:rPr>
          <w:rFonts w:ascii="Tahoma" w:hAnsi="Tahoma" w:cs="Tahoma"/>
        </w:rPr>
        <w:t>raggruppanda</w:t>
      </w:r>
      <w:proofErr w:type="spellEnd"/>
      <w:r w:rsidRPr="00A5364A">
        <w:rPr>
          <w:rFonts w:ascii="Tahoma" w:hAnsi="Tahoma" w:cs="Tahoma"/>
        </w:rPr>
        <w:t xml:space="preserve"> o raggruppata e la manifestazione di interesse stessa deve essere, a pena di esclusione, sottoscritta da tutte le imprese facenti parte del raggruppamento.</w:t>
      </w:r>
    </w:p>
    <w:p w14:paraId="6DD474BA" w14:textId="77777777" w:rsidR="00A5364A" w:rsidRPr="00A5364A" w:rsidRDefault="00A5364A" w:rsidP="00A5364A">
      <w:pPr>
        <w:jc w:val="both"/>
        <w:rPr>
          <w:rFonts w:ascii="Tahoma" w:hAnsi="Tahoma" w:cs="Tahoma"/>
        </w:rPr>
      </w:pPr>
      <w:r w:rsidRPr="00A5364A">
        <w:rPr>
          <w:rFonts w:ascii="Tahoma" w:hAnsi="Tahoma" w:cs="Tahoma"/>
        </w:rPr>
        <w:t>Allega:</w:t>
      </w:r>
    </w:p>
    <w:p w14:paraId="0A8EEC19" w14:textId="77777777" w:rsidR="00A5364A" w:rsidRPr="00A5364A" w:rsidRDefault="00A5364A" w:rsidP="00A5364A">
      <w:pPr>
        <w:jc w:val="both"/>
        <w:rPr>
          <w:rFonts w:ascii="Tahoma" w:hAnsi="Tahoma" w:cs="Tahoma"/>
        </w:rPr>
      </w:pPr>
      <w:r w:rsidRPr="00A5364A">
        <w:rPr>
          <w:rFonts w:ascii="Tahoma" w:hAnsi="Tahoma" w:cs="Tahoma"/>
        </w:rPr>
        <w:t>a) Fotocopia documento di identità del sottoscrittore.</w:t>
      </w:r>
    </w:p>
    <w:p w14:paraId="0FE22934" w14:textId="4A6A436C" w:rsidR="00AE2F82" w:rsidRPr="00A5364A" w:rsidRDefault="00AE2F82" w:rsidP="00A5364A">
      <w:pPr>
        <w:widowControl w:val="0"/>
        <w:autoSpaceDE w:val="0"/>
        <w:autoSpaceDN w:val="0"/>
        <w:adjustRightInd w:val="0"/>
        <w:spacing w:after="0" w:line="240" w:lineRule="auto"/>
        <w:jc w:val="both"/>
        <w:rPr>
          <w:rFonts w:ascii="Tahoma" w:hAnsi="Tahoma" w:cs="Tahoma"/>
          <w:b/>
          <w:bCs/>
          <w:sz w:val="26"/>
          <w:szCs w:val="26"/>
        </w:rPr>
      </w:pPr>
    </w:p>
    <w:sectPr w:rsidR="00AE2F82" w:rsidRPr="00A5364A" w:rsidSect="000C2DF9">
      <w:headerReference w:type="default" r:id="rId8"/>
      <w:footerReference w:type="default" r:id="rId9"/>
      <w:pgSz w:w="11906" w:h="16838"/>
      <w:pgMar w:top="2694" w:right="1701" w:bottom="198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A03B91" w14:textId="77777777" w:rsidR="0026477A" w:rsidRDefault="0026477A" w:rsidP="00527B1B">
      <w:pPr>
        <w:spacing w:after="0" w:line="240" w:lineRule="auto"/>
      </w:pPr>
      <w:r>
        <w:separator/>
      </w:r>
    </w:p>
  </w:endnote>
  <w:endnote w:type="continuationSeparator" w:id="0">
    <w:p w14:paraId="3D6DAE80" w14:textId="77777777" w:rsidR="0026477A" w:rsidRDefault="0026477A" w:rsidP="00527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alewayregularitalic">
    <w:altName w:val="Trebuchet 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897019313"/>
      <w:docPartObj>
        <w:docPartGallery w:val="Page Numbers (Bottom of Page)"/>
        <w:docPartUnique/>
      </w:docPartObj>
    </w:sdtPr>
    <w:sdtEndPr/>
    <w:sdtContent>
      <w:p w14:paraId="62EE7047" w14:textId="07A0385D" w:rsidR="00FE11EB" w:rsidRPr="00BA77B6" w:rsidRDefault="00FE11EB">
        <w:pPr>
          <w:pStyle w:val="Pidipagina"/>
          <w:jc w:val="right"/>
          <w:rPr>
            <w:rFonts w:ascii="Times New Roman" w:hAnsi="Times New Roman" w:cs="Times New Roman"/>
            <w:sz w:val="20"/>
            <w:szCs w:val="20"/>
          </w:rPr>
        </w:pPr>
        <w:r w:rsidRPr="00BA77B6">
          <w:rPr>
            <w:rFonts w:ascii="Times New Roman" w:hAnsi="Times New Roman" w:cs="Times New Roman"/>
            <w:sz w:val="20"/>
            <w:szCs w:val="20"/>
          </w:rPr>
          <w:t xml:space="preserve">GAL VALTELLINA: VALLE DEI SAPORI 2014-2020 –pag.  </w:t>
        </w:r>
        <w:r w:rsidRPr="00BA77B6">
          <w:rPr>
            <w:rFonts w:ascii="Times New Roman" w:hAnsi="Times New Roman" w:cs="Times New Roman"/>
            <w:sz w:val="20"/>
            <w:szCs w:val="20"/>
          </w:rPr>
          <w:fldChar w:fldCharType="begin"/>
        </w:r>
        <w:r w:rsidRPr="00BA77B6">
          <w:rPr>
            <w:rFonts w:ascii="Times New Roman" w:hAnsi="Times New Roman" w:cs="Times New Roman"/>
            <w:sz w:val="20"/>
            <w:szCs w:val="20"/>
          </w:rPr>
          <w:instrText>PAGE   \* MERGEFORMAT</w:instrText>
        </w:r>
        <w:r w:rsidRPr="00BA77B6">
          <w:rPr>
            <w:rFonts w:ascii="Times New Roman" w:hAnsi="Times New Roman" w:cs="Times New Roman"/>
            <w:sz w:val="20"/>
            <w:szCs w:val="20"/>
          </w:rPr>
          <w:fldChar w:fldCharType="separate"/>
        </w:r>
        <w:r w:rsidR="00F1145C">
          <w:rPr>
            <w:rFonts w:ascii="Times New Roman" w:hAnsi="Times New Roman" w:cs="Times New Roman"/>
            <w:noProof/>
            <w:sz w:val="20"/>
            <w:szCs w:val="20"/>
          </w:rPr>
          <w:t>3</w:t>
        </w:r>
        <w:r w:rsidRPr="00BA77B6">
          <w:rPr>
            <w:rFonts w:ascii="Times New Roman" w:hAnsi="Times New Roman" w:cs="Times New Roman"/>
            <w:sz w:val="20"/>
            <w:szCs w:val="20"/>
          </w:rPr>
          <w:fldChar w:fldCharType="end"/>
        </w:r>
      </w:p>
    </w:sdtContent>
  </w:sdt>
  <w:p w14:paraId="156AA316" w14:textId="77777777" w:rsidR="00FE11EB" w:rsidRDefault="00FE11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D4832" w14:textId="77777777" w:rsidR="0026477A" w:rsidRDefault="0026477A" w:rsidP="00527B1B">
      <w:pPr>
        <w:spacing w:after="0" w:line="240" w:lineRule="auto"/>
      </w:pPr>
      <w:r>
        <w:separator/>
      </w:r>
    </w:p>
  </w:footnote>
  <w:footnote w:type="continuationSeparator" w:id="0">
    <w:p w14:paraId="1FBCBE8F" w14:textId="77777777" w:rsidR="0026477A" w:rsidRDefault="0026477A" w:rsidP="00527B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6FBCB" w14:textId="4082E987" w:rsidR="00FE11EB" w:rsidRDefault="0026477A" w:rsidP="0014510F">
    <w:pPr>
      <w:pStyle w:val="Intestazione"/>
      <w:ind w:right="-234"/>
      <w:jc w:val="right"/>
    </w:pPr>
    <w:sdt>
      <w:sdtPr>
        <w:id w:val="-1680498183"/>
        <w:docPartObj>
          <w:docPartGallery w:val="Page Numbers (Top of Page)"/>
          <w:docPartUnique/>
        </w:docPartObj>
      </w:sdtPr>
      <w:sdtEndPr/>
      <w:sdtContent>
        <w:r w:rsidR="00FE11EB" w:rsidRPr="00961943">
          <w:rPr>
            <w:rFonts w:ascii="Times New Roman" w:eastAsia="Times New Roman" w:hAnsi="Times New Roman" w:cs="Times New Roman"/>
            <w:b/>
            <w:i/>
            <w:noProof/>
            <w:sz w:val="24"/>
            <w:szCs w:val="24"/>
            <w:lang w:eastAsia="it-IT"/>
          </w:rPr>
          <w:drawing>
            <wp:anchor distT="0" distB="0" distL="114300" distR="114300" simplePos="0" relativeHeight="251659264" behindDoc="0" locked="0" layoutInCell="1" allowOverlap="1" wp14:anchorId="1AB8E8A1" wp14:editId="42C11E70">
              <wp:simplePos x="0" y="0"/>
              <wp:positionH relativeFrom="column">
                <wp:posOffset>81915</wp:posOffset>
              </wp:positionH>
              <wp:positionV relativeFrom="paragraph">
                <wp:posOffset>69850</wp:posOffset>
              </wp:positionV>
              <wp:extent cx="828675" cy="803938"/>
              <wp:effectExtent l="0" t="0" r="0" b="0"/>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alvaltellina.jpg"/>
                      <pic:cNvPicPr/>
                    </pic:nvPicPr>
                    <pic:blipFill>
                      <a:blip r:embed="rId1">
                        <a:extLst>
                          <a:ext uri="{28A0092B-C50C-407E-A947-70E740481C1C}">
                            <a14:useLocalDpi xmlns:a14="http://schemas.microsoft.com/office/drawing/2010/main" val="0"/>
                          </a:ext>
                        </a:extLst>
                      </a:blip>
                      <a:stretch>
                        <a:fillRect/>
                      </a:stretch>
                    </pic:blipFill>
                    <pic:spPr>
                      <a:xfrm>
                        <a:off x="0" y="0"/>
                        <a:ext cx="828675" cy="803938"/>
                      </a:xfrm>
                      <a:prstGeom prst="rect">
                        <a:avLst/>
                      </a:prstGeom>
                    </pic:spPr>
                  </pic:pic>
                </a:graphicData>
              </a:graphic>
              <wp14:sizeRelH relativeFrom="margin">
                <wp14:pctWidth>0</wp14:pctWidth>
              </wp14:sizeRelH>
              <wp14:sizeRelV relativeFrom="margin">
                <wp14:pctHeight>0</wp14:pctHeight>
              </wp14:sizeRelV>
            </wp:anchor>
          </w:drawing>
        </w:r>
      </w:sdtContent>
    </w:sdt>
  </w:p>
  <w:p w14:paraId="6BF64FA5" w14:textId="77777777" w:rsidR="00FE11EB" w:rsidRPr="00961943" w:rsidRDefault="00FE11EB" w:rsidP="0014510F">
    <w:pPr>
      <w:shd w:val="clear" w:color="auto" w:fill="FEFEFE"/>
      <w:spacing w:before="120" w:after="0" w:line="240" w:lineRule="auto"/>
      <w:ind w:left="1985" w:hanging="142"/>
      <w:rPr>
        <w:rFonts w:ascii="ralewayregularitalic" w:eastAsia="Times New Roman" w:hAnsi="ralewayregularitalic" w:cs="Times New Roman"/>
        <w:b/>
        <w:i/>
        <w:caps/>
        <w:color w:val="7A7A7A"/>
        <w:sz w:val="28"/>
        <w:szCs w:val="28"/>
        <w:lang w:eastAsia="it-IT"/>
      </w:rPr>
    </w:pPr>
    <w:r w:rsidRPr="00961943">
      <w:rPr>
        <w:rFonts w:ascii="ralewayregularitalic" w:eastAsia="Times New Roman" w:hAnsi="ralewayregularitalic" w:cs="Times New Roman"/>
        <w:b/>
        <w:i/>
        <w:caps/>
        <w:color w:val="7A7A7A"/>
        <w:sz w:val="28"/>
        <w:szCs w:val="28"/>
        <w:lang w:eastAsia="it-IT"/>
      </w:rPr>
      <w:t>GAL - GRUPPO DI AZIONE LOCALE VALTELLINA:</w:t>
    </w:r>
  </w:p>
  <w:p w14:paraId="635A4FEB" w14:textId="77777777" w:rsidR="00FE11EB" w:rsidRPr="00961943" w:rsidRDefault="00FE11EB" w:rsidP="0014510F">
    <w:pPr>
      <w:shd w:val="clear" w:color="auto" w:fill="FEFEFE"/>
      <w:spacing w:after="0" w:line="240" w:lineRule="auto"/>
      <w:ind w:left="2268" w:firstLine="142"/>
      <w:rPr>
        <w:rFonts w:ascii="ralewayregularitalic" w:eastAsia="Times New Roman" w:hAnsi="ralewayregularitalic" w:cs="Times New Roman"/>
        <w:b/>
        <w:i/>
        <w:caps/>
        <w:color w:val="7A7A7A"/>
        <w:sz w:val="26"/>
        <w:szCs w:val="26"/>
        <w:lang w:eastAsia="it-IT"/>
      </w:rPr>
    </w:pPr>
    <w:r w:rsidRPr="00961943">
      <w:rPr>
        <w:rFonts w:ascii="ralewayregularitalic" w:eastAsia="Times New Roman" w:hAnsi="ralewayregularitalic" w:cs="Times New Roman"/>
        <w:b/>
        <w:i/>
        <w:caps/>
        <w:color w:val="7A7A7A"/>
        <w:sz w:val="26"/>
        <w:szCs w:val="26"/>
        <w:lang w:eastAsia="it-IT"/>
      </w:rPr>
      <w:t>VALLE DEI SAPORI 2014-2020 S.C.A. R.L.</w:t>
    </w:r>
  </w:p>
  <w:p w14:paraId="44DC073E" w14:textId="77777777" w:rsidR="00FE11EB" w:rsidRDefault="00FE11E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F4C"/>
    <w:multiLevelType w:val="hybridMultilevel"/>
    <w:tmpl w:val="E848A798"/>
    <w:lvl w:ilvl="0" w:tplc="0410000F">
      <w:start w:val="1"/>
      <w:numFmt w:val="decimal"/>
      <w:lvlText w:val="%1."/>
      <w:lvlJc w:val="left"/>
      <w:pPr>
        <w:ind w:left="720" w:hanging="360"/>
      </w:pPr>
      <w:rPr>
        <w:rFonts w:hint="default"/>
      </w:rPr>
    </w:lvl>
    <w:lvl w:ilvl="1" w:tplc="7ECE38D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AA5D12"/>
    <w:multiLevelType w:val="hybridMultilevel"/>
    <w:tmpl w:val="7C6A957E"/>
    <w:lvl w:ilvl="0" w:tplc="D7B8673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AD44E3"/>
    <w:multiLevelType w:val="hybridMultilevel"/>
    <w:tmpl w:val="EDA2F3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E03AF3"/>
    <w:multiLevelType w:val="multilevel"/>
    <w:tmpl w:val="6D2A78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70A7DE0"/>
    <w:multiLevelType w:val="hybridMultilevel"/>
    <w:tmpl w:val="B35A1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FD6DCF"/>
    <w:multiLevelType w:val="hybridMultilevel"/>
    <w:tmpl w:val="B896C224"/>
    <w:lvl w:ilvl="0" w:tplc="04100017">
      <w:start w:val="1"/>
      <w:numFmt w:val="lowerLetter"/>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A65011"/>
    <w:multiLevelType w:val="hybridMultilevel"/>
    <w:tmpl w:val="A25669A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4840B03"/>
    <w:multiLevelType w:val="hybridMultilevel"/>
    <w:tmpl w:val="47E6C854"/>
    <w:lvl w:ilvl="0" w:tplc="D7B8673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D05610"/>
    <w:multiLevelType w:val="hybridMultilevel"/>
    <w:tmpl w:val="CD0823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D0D0566"/>
    <w:multiLevelType w:val="hybridMultilevel"/>
    <w:tmpl w:val="05ACD49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C00296"/>
    <w:multiLevelType w:val="hybridMultilevel"/>
    <w:tmpl w:val="1D00E05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51ACB600">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3AC5094"/>
    <w:multiLevelType w:val="hybridMultilevel"/>
    <w:tmpl w:val="F44A3CB6"/>
    <w:lvl w:ilvl="0" w:tplc="D7B8673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8AC432E"/>
    <w:multiLevelType w:val="hybridMultilevel"/>
    <w:tmpl w:val="DEE8EC4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1">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E235A1F"/>
    <w:multiLevelType w:val="multilevel"/>
    <w:tmpl w:val="5EDA5F36"/>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1FA17F5"/>
    <w:multiLevelType w:val="hybridMultilevel"/>
    <w:tmpl w:val="9948C3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49779FD"/>
    <w:multiLevelType w:val="hybridMultilevel"/>
    <w:tmpl w:val="CD1C6B64"/>
    <w:lvl w:ilvl="0" w:tplc="04100011">
      <w:start w:val="1"/>
      <w:numFmt w:val="decimal"/>
      <w:lvlText w:val="%1)"/>
      <w:lvlJc w:val="left"/>
      <w:pPr>
        <w:ind w:left="720" w:hanging="360"/>
      </w:pPr>
    </w:lvl>
    <w:lvl w:ilvl="1" w:tplc="71CAC7B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A3C7F7C"/>
    <w:multiLevelType w:val="hybridMultilevel"/>
    <w:tmpl w:val="21181D3C"/>
    <w:lvl w:ilvl="0" w:tplc="D7B86734">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B11E28"/>
    <w:multiLevelType w:val="hybridMultilevel"/>
    <w:tmpl w:val="3F786C40"/>
    <w:lvl w:ilvl="0" w:tplc="D7B8673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EC16FD9"/>
    <w:multiLevelType w:val="hybridMultilevel"/>
    <w:tmpl w:val="3612B3EC"/>
    <w:lvl w:ilvl="0" w:tplc="D7B8673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F56AB9"/>
    <w:multiLevelType w:val="hybridMultilevel"/>
    <w:tmpl w:val="01463C0A"/>
    <w:lvl w:ilvl="0" w:tplc="D7B86734">
      <w:start w:val="1"/>
      <w:numFmt w:val="bullet"/>
      <w:lvlText w:val="-"/>
      <w:lvlJc w:val="left"/>
      <w:pPr>
        <w:ind w:left="720" w:hanging="360"/>
      </w:pPr>
      <w:rPr>
        <w:rFonts w:ascii="Times New Roman" w:eastAsia="Times New Roman" w:hAnsi="Times New Roman" w:cs="Times New Roman" w:hint="default"/>
      </w:rPr>
    </w:lvl>
    <w:lvl w:ilvl="1" w:tplc="D7B86734">
      <w:start w:val="1"/>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785CDB"/>
    <w:multiLevelType w:val="hybridMultilevel"/>
    <w:tmpl w:val="E3EC6862"/>
    <w:lvl w:ilvl="0" w:tplc="82545096">
      <w:start w:val="2"/>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15:restartNumberingAfterBreak="0">
    <w:nsid w:val="65E95785"/>
    <w:multiLevelType w:val="hybridMultilevel"/>
    <w:tmpl w:val="AB0A3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7BC5BE8"/>
    <w:multiLevelType w:val="hybridMultilevel"/>
    <w:tmpl w:val="22568AD8"/>
    <w:lvl w:ilvl="0" w:tplc="D7B8673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C3E4634"/>
    <w:multiLevelType w:val="hybridMultilevel"/>
    <w:tmpl w:val="68C4C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DD0503"/>
    <w:multiLevelType w:val="hybridMultilevel"/>
    <w:tmpl w:val="E3444D8E"/>
    <w:lvl w:ilvl="0" w:tplc="D7B8673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15"/>
  </w:num>
  <w:num w:numId="4">
    <w:abstractNumId w:val="5"/>
  </w:num>
  <w:num w:numId="5">
    <w:abstractNumId w:val="14"/>
  </w:num>
  <w:num w:numId="6">
    <w:abstractNumId w:val="11"/>
  </w:num>
  <w:num w:numId="7">
    <w:abstractNumId w:val="17"/>
  </w:num>
  <w:num w:numId="8">
    <w:abstractNumId w:val="0"/>
  </w:num>
  <w:num w:numId="9">
    <w:abstractNumId w:val="10"/>
  </w:num>
  <w:num w:numId="10">
    <w:abstractNumId w:val="24"/>
  </w:num>
  <w:num w:numId="11">
    <w:abstractNumId w:val="22"/>
  </w:num>
  <w:num w:numId="12">
    <w:abstractNumId w:val="9"/>
  </w:num>
  <w:num w:numId="13">
    <w:abstractNumId w:val="8"/>
  </w:num>
  <w:num w:numId="14">
    <w:abstractNumId w:val="20"/>
  </w:num>
  <w:num w:numId="15">
    <w:abstractNumId w:val="16"/>
  </w:num>
  <w:num w:numId="16">
    <w:abstractNumId w:val="19"/>
  </w:num>
  <w:num w:numId="17">
    <w:abstractNumId w:val="18"/>
  </w:num>
  <w:num w:numId="18">
    <w:abstractNumId w:val="7"/>
  </w:num>
  <w:num w:numId="19">
    <w:abstractNumId w:val="21"/>
  </w:num>
  <w:num w:numId="20">
    <w:abstractNumId w:val="6"/>
  </w:num>
  <w:num w:numId="21">
    <w:abstractNumId w:val="12"/>
  </w:num>
  <w:num w:numId="22">
    <w:abstractNumId w:val="2"/>
  </w:num>
  <w:num w:numId="23">
    <w:abstractNumId w:val="1"/>
  </w:num>
  <w:num w:numId="24">
    <w:abstractNumId w:val="13"/>
  </w:num>
  <w:num w:numId="2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7BA"/>
    <w:rsid w:val="00005327"/>
    <w:rsid w:val="00024CAC"/>
    <w:rsid w:val="00086048"/>
    <w:rsid w:val="000A6293"/>
    <w:rsid w:val="000A751A"/>
    <w:rsid w:val="000C2DF9"/>
    <w:rsid w:val="000D75AC"/>
    <w:rsid w:val="000E1434"/>
    <w:rsid w:val="000E7BD7"/>
    <w:rsid w:val="00100F7A"/>
    <w:rsid w:val="00103140"/>
    <w:rsid w:val="0012299A"/>
    <w:rsid w:val="00131338"/>
    <w:rsid w:val="00144F25"/>
    <w:rsid w:val="0014510F"/>
    <w:rsid w:val="00172616"/>
    <w:rsid w:val="00181D95"/>
    <w:rsid w:val="00186F79"/>
    <w:rsid w:val="00195DCF"/>
    <w:rsid w:val="001A76C0"/>
    <w:rsid w:val="001B2602"/>
    <w:rsid w:val="001C0C3C"/>
    <w:rsid w:val="001E0E45"/>
    <w:rsid w:val="001E1970"/>
    <w:rsid w:val="001F65CA"/>
    <w:rsid w:val="002018A4"/>
    <w:rsid w:val="00261EE3"/>
    <w:rsid w:val="0026477A"/>
    <w:rsid w:val="002823C3"/>
    <w:rsid w:val="002C3DA1"/>
    <w:rsid w:val="002C4364"/>
    <w:rsid w:val="003109AE"/>
    <w:rsid w:val="00315FCE"/>
    <w:rsid w:val="00316F3F"/>
    <w:rsid w:val="0032019B"/>
    <w:rsid w:val="00351793"/>
    <w:rsid w:val="0035408D"/>
    <w:rsid w:val="00357432"/>
    <w:rsid w:val="00365EA2"/>
    <w:rsid w:val="00367928"/>
    <w:rsid w:val="00377F7F"/>
    <w:rsid w:val="003A7369"/>
    <w:rsid w:val="003E1E1F"/>
    <w:rsid w:val="003F0E5A"/>
    <w:rsid w:val="00401EC9"/>
    <w:rsid w:val="00403856"/>
    <w:rsid w:val="004133CD"/>
    <w:rsid w:val="004376F3"/>
    <w:rsid w:val="00437E80"/>
    <w:rsid w:val="00455838"/>
    <w:rsid w:val="00473E15"/>
    <w:rsid w:val="0048706D"/>
    <w:rsid w:val="0049118F"/>
    <w:rsid w:val="004C3EDB"/>
    <w:rsid w:val="00510056"/>
    <w:rsid w:val="00520EC6"/>
    <w:rsid w:val="00526073"/>
    <w:rsid w:val="00527B1B"/>
    <w:rsid w:val="005424E7"/>
    <w:rsid w:val="005622F9"/>
    <w:rsid w:val="005708AB"/>
    <w:rsid w:val="00596DA9"/>
    <w:rsid w:val="005A0819"/>
    <w:rsid w:val="005C1143"/>
    <w:rsid w:val="005C1B9A"/>
    <w:rsid w:val="005C70D1"/>
    <w:rsid w:val="005C7A41"/>
    <w:rsid w:val="005F2CBF"/>
    <w:rsid w:val="00604885"/>
    <w:rsid w:val="00623EB0"/>
    <w:rsid w:val="00641D99"/>
    <w:rsid w:val="00664BF3"/>
    <w:rsid w:val="0067610A"/>
    <w:rsid w:val="006866FC"/>
    <w:rsid w:val="006A011C"/>
    <w:rsid w:val="006A17BA"/>
    <w:rsid w:val="006E2DAB"/>
    <w:rsid w:val="00705423"/>
    <w:rsid w:val="00706D99"/>
    <w:rsid w:val="00712ACE"/>
    <w:rsid w:val="00717A1A"/>
    <w:rsid w:val="00726972"/>
    <w:rsid w:val="00727A69"/>
    <w:rsid w:val="00731BF8"/>
    <w:rsid w:val="00735A61"/>
    <w:rsid w:val="00735F75"/>
    <w:rsid w:val="00740642"/>
    <w:rsid w:val="007429A9"/>
    <w:rsid w:val="007442E4"/>
    <w:rsid w:val="00754AF8"/>
    <w:rsid w:val="007637B6"/>
    <w:rsid w:val="00780DBA"/>
    <w:rsid w:val="007820CC"/>
    <w:rsid w:val="007B624B"/>
    <w:rsid w:val="007C098F"/>
    <w:rsid w:val="007E300B"/>
    <w:rsid w:val="007E45CE"/>
    <w:rsid w:val="007F5744"/>
    <w:rsid w:val="008047A0"/>
    <w:rsid w:val="0080643D"/>
    <w:rsid w:val="0082424E"/>
    <w:rsid w:val="00837E0A"/>
    <w:rsid w:val="00842926"/>
    <w:rsid w:val="0086348A"/>
    <w:rsid w:val="00870321"/>
    <w:rsid w:val="0087135F"/>
    <w:rsid w:val="008E0F62"/>
    <w:rsid w:val="008E6310"/>
    <w:rsid w:val="008E6373"/>
    <w:rsid w:val="009349B7"/>
    <w:rsid w:val="0094649C"/>
    <w:rsid w:val="00952045"/>
    <w:rsid w:val="0095467A"/>
    <w:rsid w:val="00963150"/>
    <w:rsid w:val="00970F81"/>
    <w:rsid w:val="00981272"/>
    <w:rsid w:val="009872F3"/>
    <w:rsid w:val="009D023E"/>
    <w:rsid w:val="009D3385"/>
    <w:rsid w:val="009D7EA6"/>
    <w:rsid w:val="009E4B2F"/>
    <w:rsid w:val="009E5FF9"/>
    <w:rsid w:val="00A17222"/>
    <w:rsid w:val="00A224EB"/>
    <w:rsid w:val="00A23A2D"/>
    <w:rsid w:val="00A37ED8"/>
    <w:rsid w:val="00A4429F"/>
    <w:rsid w:val="00A465B9"/>
    <w:rsid w:val="00A5364A"/>
    <w:rsid w:val="00A57E5E"/>
    <w:rsid w:val="00A76DCB"/>
    <w:rsid w:val="00A76F2C"/>
    <w:rsid w:val="00AB159C"/>
    <w:rsid w:val="00AB1C35"/>
    <w:rsid w:val="00AB3F62"/>
    <w:rsid w:val="00AB4D5C"/>
    <w:rsid w:val="00AC03D7"/>
    <w:rsid w:val="00AC0D6C"/>
    <w:rsid w:val="00AC6601"/>
    <w:rsid w:val="00AD2A9F"/>
    <w:rsid w:val="00AD4A42"/>
    <w:rsid w:val="00AE2F82"/>
    <w:rsid w:val="00AF20D4"/>
    <w:rsid w:val="00AF49A2"/>
    <w:rsid w:val="00B04F0C"/>
    <w:rsid w:val="00B1238F"/>
    <w:rsid w:val="00B12EFA"/>
    <w:rsid w:val="00B13345"/>
    <w:rsid w:val="00B22053"/>
    <w:rsid w:val="00B358D5"/>
    <w:rsid w:val="00B426A6"/>
    <w:rsid w:val="00B57392"/>
    <w:rsid w:val="00B60886"/>
    <w:rsid w:val="00B63AF1"/>
    <w:rsid w:val="00BA067D"/>
    <w:rsid w:val="00BA0BEA"/>
    <w:rsid w:val="00BA77B6"/>
    <w:rsid w:val="00BB5E09"/>
    <w:rsid w:val="00BB6FC2"/>
    <w:rsid w:val="00BE31E6"/>
    <w:rsid w:val="00C03934"/>
    <w:rsid w:val="00C05C32"/>
    <w:rsid w:val="00C0769C"/>
    <w:rsid w:val="00C12199"/>
    <w:rsid w:val="00C14AF5"/>
    <w:rsid w:val="00C53CFB"/>
    <w:rsid w:val="00C80A39"/>
    <w:rsid w:val="00C811E6"/>
    <w:rsid w:val="00C913D9"/>
    <w:rsid w:val="00C93B25"/>
    <w:rsid w:val="00C96A3E"/>
    <w:rsid w:val="00CB5D47"/>
    <w:rsid w:val="00CB7EC4"/>
    <w:rsid w:val="00CE7862"/>
    <w:rsid w:val="00CF49D5"/>
    <w:rsid w:val="00D02AF6"/>
    <w:rsid w:val="00D030A0"/>
    <w:rsid w:val="00D06DAA"/>
    <w:rsid w:val="00D1158F"/>
    <w:rsid w:val="00D215AF"/>
    <w:rsid w:val="00D40177"/>
    <w:rsid w:val="00D43B44"/>
    <w:rsid w:val="00D51790"/>
    <w:rsid w:val="00D51D49"/>
    <w:rsid w:val="00D646C7"/>
    <w:rsid w:val="00D82B7A"/>
    <w:rsid w:val="00DC04C9"/>
    <w:rsid w:val="00DD6B5E"/>
    <w:rsid w:val="00DE0CAA"/>
    <w:rsid w:val="00DE2FE2"/>
    <w:rsid w:val="00DF4A96"/>
    <w:rsid w:val="00E02F40"/>
    <w:rsid w:val="00E03B7A"/>
    <w:rsid w:val="00E12E86"/>
    <w:rsid w:val="00E34D58"/>
    <w:rsid w:val="00E52B93"/>
    <w:rsid w:val="00E53094"/>
    <w:rsid w:val="00EA45FF"/>
    <w:rsid w:val="00EB1301"/>
    <w:rsid w:val="00EE7C8A"/>
    <w:rsid w:val="00F05EB2"/>
    <w:rsid w:val="00F1145C"/>
    <w:rsid w:val="00F16C90"/>
    <w:rsid w:val="00F24CEF"/>
    <w:rsid w:val="00F35D28"/>
    <w:rsid w:val="00F40E6F"/>
    <w:rsid w:val="00F47C8D"/>
    <w:rsid w:val="00F72A8B"/>
    <w:rsid w:val="00F85A0F"/>
    <w:rsid w:val="00FA1FD7"/>
    <w:rsid w:val="00FA5374"/>
    <w:rsid w:val="00FD1F89"/>
    <w:rsid w:val="00FD26A2"/>
    <w:rsid w:val="00FE0BD2"/>
    <w:rsid w:val="00FE11EB"/>
    <w:rsid w:val="00FE6C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4C8859F"/>
  <w15:docId w15:val="{FCBD95D3-C4B7-41CA-B5D8-14FB4BE72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6">
    <w:name w:val="heading 6"/>
    <w:basedOn w:val="Normale"/>
    <w:next w:val="Normale"/>
    <w:link w:val="Titolo6Carattere"/>
    <w:uiPriority w:val="9"/>
    <w:semiHidden/>
    <w:unhideWhenUsed/>
    <w:qFormat/>
    <w:rsid w:val="006E2DAB"/>
    <w:pPr>
      <w:keepNext/>
      <w:keepLines/>
      <w:spacing w:before="40" w:after="0"/>
      <w:outlineLvl w:val="5"/>
    </w:pPr>
    <w:rPr>
      <w:rFonts w:asciiTheme="majorHAnsi" w:eastAsiaTheme="majorEastAsia" w:hAnsiTheme="majorHAnsi" w:cstheme="majorBidi"/>
      <w:color w:val="1F4D78" w:themeColor="accent1" w:themeShade="7F"/>
    </w:rPr>
  </w:style>
  <w:style w:type="paragraph" w:styleId="Titolo8">
    <w:name w:val="heading 8"/>
    <w:basedOn w:val="Normale"/>
    <w:next w:val="Normale"/>
    <w:link w:val="Titolo8Carattere"/>
    <w:uiPriority w:val="9"/>
    <w:semiHidden/>
    <w:unhideWhenUsed/>
    <w:qFormat/>
    <w:rsid w:val="006E2DA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qFormat/>
    <w:rsid w:val="0048706D"/>
    <w:pPr>
      <w:keepNext/>
      <w:spacing w:after="0" w:line="360" w:lineRule="auto"/>
      <w:jc w:val="center"/>
      <w:outlineLvl w:val="8"/>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yle3">
    <w:name w:val="Style3"/>
    <w:basedOn w:val="Normale"/>
    <w:uiPriority w:val="99"/>
    <w:rsid w:val="000A6293"/>
    <w:pPr>
      <w:widowControl w:val="0"/>
      <w:autoSpaceDE w:val="0"/>
      <w:autoSpaceDN w:val="0"/>
      <w:adjustRightInd w:val="0"/>
      <w:spacing w:after="0" w:line="240" w:lineRule="auto"/>
    </w:pPr>
    <w:rPr>
      <w:rFonts w:ascii="Tahoma" w:eastAsia="Times New Roman" w:hAnsi="Tahoma" w:cs="Tahoma"/>
      <w:sz w:val="24"/>
      <w:szCs w:val="24"/>
      <w:lang w:eastAsia="it-IT"/>
    </w:rPr>
  </w:style>
  <w:style w:type="character" w:customStyle="1" w:styleId="FontStyle17">
    <w:name w:val="Font Style17"/>
    <w:basedOn w:val="Carpredefinitoparagrafo"/>
    <w:uiPriority w:val="99"/>
    <w:rsid w:val="000A6293"/>
    <w:rPr>
      <w:rFonts w:ascii="Arial" w:hAnsi="Arial" w:cs="Arial"/>
      <w:b/>
      <w:bCs/>
      <w:color w:val="000000"/>
      <w:sz w:val="22"/>
      <w:szCs w:val="22"/>
    </w:rPr>
  </w:style>
  <w:style w:type="paragraph" w:styleId="Paragrafoelenco">
    <w:name w:val="List Paragraph"/>
    <w:aliases w:val="Paragrafo elenco puntato"/>
    <w:basedOn w:val="Normale"/>
    <w:link w:val="ParagrafoelencoCarattere"/>
    <w:qFormat/>
    <w:rsid w:val="00780DBA"/>
    <w:pPr>
      <w:ind w:left="720"/>
      <w:contextualSpacing/>
    </w:pPr>
  </w:style>
  <w:style w:type="paragraph" w:styleId="Intestazione">
    <w:name w:val="header"/>
    <w:basedOn w:val="Normale"/>
    <w:link w:val="IntestazioneCarattere"/>
    <w:uiPriority w:val="99"/>
    <w:unhideWhenUsed/>
    <w:rsid w:val="00527B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7B1B"/>
  </w:style>
  <w:style w:type="paragraph" w:styleId="Pidipagina">
    <w:name w:val="footer"/>
    <w:basedOn w:val="Normale"/>
    <w:link w:val="PidipaginaCarattere"/>
    <w:uiPriority w:val="99"/>
    <w:unhideWhenUsed/>
    <w:rsid w:val="00527B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7B1B"/>
  </w:style>
  <w:style w:type="paragraph" w:styleId="Testonotaapidipagina">
    <w:name w:val="footnote text"/>
    <w:basedOn w:val="Normale"/>
    <w:link w:val="TestonotaapidipaginaCarattere"/>
    <w:uiPriority w:val="99"/>
    <w:semiHidden/>
    <w:unhideWhenUsed/>
    <w:rsid w:val="00527B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27B1B"/>
    <w:rPr>
      <w:sz w:val="20"/>
      <w:szCs w:val="20"/>
    </w:rPr>
  </w:style>
  <w:style w:type="character" w:styleId="Rimandonotaapidipagina">
    <w:name w:val="footnote reference"/>
    <w:basedOn w:val="Carpredefinitoparagrafo"/>
    <w:uiPriority w:val="99"/>
    <w:semiHidden/>
    <w:unhideWhenUsed/>
    <w:rsid w:val="00527B1B"/>
    <w:rPr>
      <w:vertAlign w:val="superscript"/>
    </w:rPr>
  </w:style>
  <w:style w:type="paragraph" w:styleId="NormaleWeb">
    <w:name w:val="Normal (Web)"/>
    <w:basedOn w:val="Normale"/>
    <w:uiPriority w:val="99"/>
    <w:semiHidden/>
    <w:rsid w:val="00F85A0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705423"/>
    <w:rPr>
      <w:sz w:val="16"/>
      <w:szCs w:val="16"/>
    </w:rPr>
  </w:style>
  <w:style w:type="paragraph" w:styleId="Testocommento">
    <w:name w:val="annotation text"/>
    <w:basedOn w:val="Normale"/>
    <w:link w:val="TestocommentoCarattere"/>
    <w:uiPriority w:val="99"/>
    <w:semiHidden/>
    <w:unhideWhenUsed/>
    <w:rsid w:val="00705423"/>
    <w:pPr>
      <w:spacing w:after="0" w:line="240" w:lineRule="auto"/>
    </w:pPr>
    <w:rPr>
      <w:rFonts w:ascii="Times New Roman" w:eastAsia="Times New Roman" w:hAnsi="Times New Roman" w:cs="Times New Roman"/>
      <w:b/>
      <w:bCs/>
      <w:sz w:val="20"/>
      <w:szCs w:val="20"/>
      <w:lang w:eastAsia="it-IT"/>
    </w:rPr>
  </w:style>
  <w:style w:type="character" w:customStyle="1" w:styleId="TestocommentoCarattere">
    <w:name w:val="Testo commento Carattere"/>
    <w:basedOn w:val="Carpredefinitoparagrafo"/>
    <w:link w:val="Testocommento"/>
    <w:uiPriority w:val="99"/>
    <w:semiHidden/>
    <w:rsid w:val="00705423"/>
    <w:rPr>
      <w:rFonts w:ascii="Times New Roman" w:eastAsia="Times New Roman" w:hAnsi="Times New Roman" w:cs="Times New Roman"/>
      <w:b/>
      <w:bCs/>
      <w:sz w:val="20"/>
      <w:szCs w:val="20"/>
      <w:lang w:eastAsia="it-IT"/>
    </w:rPr>
  </w:style>
  <w:style w:type="character" w:customStyle="1" w:styleId="googqs-tidbit-0">
    <w:name w:val="goog_qs-tidbit-0"/>
    <w:basedOn w:val="Carpredefinitoparagrafo"/>
    <w:rsid w:val="00705423"/>
  </w:style>
  <w:style w:type="paragraph" w:styleId="Testofumetto">
    <w:name w:val="Balloon Text"/>
    <w:basedOn w:val="Normale"/>
    <w:link w:val="TestofumettoCarattere"/>
    <w:uiPriority w:val="99"/>
    <w:semiHidden/>
    <w:unhideWhenUsed/>
    <w:rsid w:val="0070542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05423"/>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4133CD"/>
    <w:pPr>
      <w:spacing w:after="160"/>
    </w:pPr>
    <w:rPr>
      <w:rFonts w:asciiTheme="minorHAnsi" w:eastAsiaTheme="minorHAnsi" w:hAnsiTheme="minorHAnsi" w:cstheme="minorBidi"/>
      <w:lang w:eastAsia="en-US"/>
    </w:rPr>
  </w:style>
  <w:style w:type="character" w:customStyle="1" w:styleId="SoggettocommentoCarattere">
    <w:name w:val="Soggetto commento Carattere"/>
    <w:basedOn w:val="TestocommentoCarattere"/>
    <w:link w:val="Soggettocommento"/>
    <w:uiPriority w:val="99"/>
    <w:semiHidden/>
    <w:rsid w:val="004133CD"/>
    <w:rPr>
      <w:rFonts w:ascii="Times New Roman" w:eastAsia="Times New Roman" w:hAnsi="Times New Roman" w:cs="Times New Roman"/>
      <w:b/>
      <w:bCs/>
      <w:sz w:val="20"/>
      <w:szCs w:val="20"/>
      <w:lang w:eastAsia="it-IT"/>
    </w:rPr>
  </w:style>
  <w:style w:type="character" w:customStyle="1" w:styleId="Titolo9Carattere">
    <w:name w:val="Titolo 9 Carattere"/>
    <w:basedOn w:val="Carpredefinitoparagrafo"/>
    <w:link w:val="Titolo9"/>
    <w:rsid w:val="0048706D"/>
    <w:rPr>
      <w:rFonts w:ascii="Times New Roman" w:eastAsia="Times New Roman" w:hAnsi="Times New Roman" w:cs="Times New Roman"/>
      <w:b/>
      <w:bCs/>
      <w:sz w:val="24"/>
      <w:szCs w:val="24"/>
      <w:lang w:eastAsia="it-IT"/>
    </w:rPr>
  </w:style>
  <w:style w:type="character" w:customStyle="1" w:styleId="FontStyle19">
    <w:name w:val="Font Style19"/>
    <w:basedOn w:val="Carpredefinitoparagrafo"/>
    <w:uiPriority w:val="99"/>
    <w:rsid w:val="0048706D"/>
    <w:rPr>
      <w:rFonts w:ascii="Arial" w:hAnsi="Arial" w:cs="Arial"/>
      <w:color w:val="000000"/>
      <w:sz w:val="22"/>
      <w:szCs w:val="22"/>
    </w:rPr>
  </w:style>
  <w:style w:type="paragraph" w:customStyle="1" w:styleId="Style4">
    <w:name w:val="Style4"/>
    <w:basedOn w:val="Normale"/>
    <w:uiPriority w:val="99"/>
    <w:rsid w:val="0048706D"/>
    <w:pPr>
      <w:widowControl w:val="0"/>
      <w:autoSpaceDE w:val="0"/>
      <w:autoSpaceDN w:val="0"/>
      <w:adjustRightInd w:val="0"/>
      <w:spacing w:after="0" w:line="276" w:lineRule="exact"/>
      <w:jc w:val="both"/>
    </w:pPr>
    <w:rPr>
      <w:rFonts w:ascii="Tahoma" w:eastAsia="Times New Roman" w:hAnsi="Tahoma" w:cs="Tahoma"/>
      <w:sz w:val="24"/>
      <w:szCs w:val="24"/>
      <w:lang w:eastAsia="it-IT"/>
    </w:rPr>
  </w:style>
  <w:style w:type="character" w:customStyle="1" w:styleId="Titolo6Carattere">
    <w:name w:val="Titolo 6 Carattere"/>
    <w:basedOn w:val="Carpredefinitoparagrafo"/>
    <w:link w:val="Titolo6"/>
    <w:uiPriority w:val="9"/>
    <w:semiHidden/>
    <w:rsid w:val="006E2DAB"/>
    <w:rPr>
      <w:rFonts w:asciiTheme="majorHAnsi" w:eastAsiaTheme="majorEastAsia" w:hAnsiTheme="majorHAnsi" w:cstheme="majorBidi"/>
      <w:color w:val="1F4D78" w:themeColor="accent1" w:themeShade="7F"/>
    </w:rPr>
  </w:style>
  <w:style w:type="character" w:customStyle="1" w:styleId="Titolo8Carattere">
    <w:name w:val="Titolo 8 Carattere"/>
    <w:basedOn w:val="Carpredefinitoparagrafo"/>
    <w:link w:val="Titolo8"/>
    <w:uiPriority w:val="9"/>
    <w:semiHidden/>
    <w:rsid w:val="006E2DAB"/>
    <w:rPr>
      <w:rFonts w:asciiTheme="majorHAnsi" w:eastAsiaTheme="majorEastAsia" w:hAnsiTheme="majorHAnsi" w:cstheme="majorBidi"/>
      <w:color w:val="272727" w:themeColor="text1" w:themeTint="D8"/>
      <w:sz w:val="21"/>
      <w:szCs w:val="21"/>
    </w:rPr>
  </w:style>
  <w:style w:type="paragraph" w:styleId="Corpodeltesto3">
    <w:name w:val="Body Text 3"/>
    <w:basedOn w:val="Normale"/>
    <w:link w:val="Corpodeltesto3Carattere"/>
    <w:semiHidden/>
    <w:rsid w:val="006E2DAB"/>
    <w:pPr>
      <w:spacing w:after="0" w:line="240" w:lineRule="auto"/>
    </w:pPr>
    <w:rPr>
      <w:rFonts w:ascii="Times New Roman" w:eastAsia="Times New Roman" w:hAnsi="Times New Roman" w:cs="Times New Roman"/>
      <w:sz w:val="24"/>
      <w:szCs w:val="24"/>
      <w:lang w:eastAsia="it-IT"/>
    </w:rPr>
  </w:style>
  <w:style w:type="character" w:customStyle="1" w:styleId="Corpodeltesto3Carattere">
    <w:name w:val="Corpo del testo 3 Carattere"/>
    <w:basedOn w:val="Carpredefinitoparagrafo"/>
    <w:link w:val="Corpodeltesto3"/>
    <w:semiHidden/>
    <w:rsid w:val="006E2DAB"/>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semiHidden/>
    <w:rsid w:val="006E2DAB"/>
    <w:pPr>
      <w:spacing w:after="0" w:line="360" w:lineRule="auto"/>
      <w:ind w:firstLine="708"/>
      <w:jc w:val="both"/>
    </w:pPr>
    <w:rPr>
      <w:rFonts w:ascii="Times New Roman" w:eastAsia="Times New Roman" w:hAnsi="Times New Roman" w:cs="Times New Roman"/>
      <w:sz w:val="24"/>
      <w:szCs w:val="24"/>
      <w:lang w:eastAsia="it-IT"/>
    </w:rPr>
  </w:style>
  <w:style w:type="character" w:customStyle="1" w:styleId="Rientrocorpodeltesto3Carattere">
    <w:name w:val="Rientro corpo del testo 3 Carattere"/>
    <w:basedOn w:val="Carpredefinitoparagrafo"/>
    <w:link w:val="Rientrocorpodeltesto3"/>
    <w:semiHidden/>
    <w:rsid w:val="006E2DAB"/>
    <w:rPr>
      <w:rFonts w:ascii="Times New Roman" w:eastAsia="Times New Roman" w:hAnsi="Times New Roman" w:cs="Times New Roman"/>
      <w:sz w:val="24"/>
      <w:szCs w:val="24"/>
      <w:lang w:eastAsia="it-IT"/>
    </w:rPr>
  </w:style>
  <w:style w:type="character" w:styleId="CitazioneHTML">
    <w:name w:val="HTML Cite"/>
    <w:basedOn w:val="Carpredefinitoparagrafo"/>
    <w:uiPriority w:val="99"/>
    <w:unhideWhenUsed/>
    <w:rsid w:val="00B1238F"/>
    <w:rPr>
      <w:i w:val="0"/>
      <w:iCs w:val="0"/>
      <w:color w:val="009933"/>
    </w:rPr>
  </w:style>
  <w:style w:type="character" w:styleId="Collegamentoipertestuale">
    <w:name w:val="Hyperlink"/>
    <w:basedOn w:val="Carpredefinitoparagrafo"/>
    <w:rsid w:val="00B1238F"/>
    <w:rPr>
      <w:color w:val="0000FF"/>
      <w:u w:val="single"/>
    </w:rPr>
  </w:style>
  <w:style w:type="paragraph" w:customStyle="1" w:styleId="Default">
    <w:name w:val="Default"/>
    <w:rsid w:val="00B1238F"/>
    <w:pPr>
      <w:autoSpaceDE w:val="0"/>
      <w:autoSpaceDN w:val="0"/>
      <w:adjustRightInd w:val="0"/>
      <w:spacing w:after="0" w:line="240" w:lineRule="auto"/>
    </w:pPr>
    <w:rPr>
      <w:rFonts w:ascii="Century Gothic" w:eastAsia="Times New Roman" w:hAnsi="Century Gothic" w:cs="Century Gothic"/>
      <w:color w:val="000000"/>
      <w:sz w:val="24"/>
      <w:szCs w:val="24"/>
      <w:lang w:eastAsia="it-IT"/>
    </w:rPr>
  </w:style>
  <w:style w:type="character" w:styleId="Menzionenonrisolta">
    <w:name w:val="Unresolved Mention"/>
    <w:basedOn w:val="Carpredefinitoparagrafo"/>
    <w:uiPriority w:val="99"/>
    <w:semiHidden/>
    <w:unhideWhenUsed/>
    <w:rsid w:val="002823C3"/>
    <w:rPr>
      <w:color w:val="808080"/>
      <w:shd w:val="clear" w:color="auto" w:fill="E6E6E6"/>
    </w:rPr>
  </w:style>
  <w:style w:type="table" w:styleId="Grigliatabella">
    <w:name w:val="Table Grid"/>
    <w:basedOn w:val="Tabellanormale"/>
    <w:uiPriority w:val="39"/>
    <w:rsid w:val="00AE2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Paragrafo elenco puntato Carattere"/>
    <w:link w:val="Paragrafoelenco"/>
    <w:rsid w:val="00BE3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69E22-04F7-4024-B769-476612C8A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1824</Words>
  <Characters>10402</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dc:creator>
  <cp:lastModifiedBy>--</cp:lastModifiedBy>
  <cp:revision>3</cp:revision>
  <cp:lastPrinted>2016-10-26T13:28:00Z</cp:lastPrinted>
  <dcterms:created xsi:type="dcterms:W3CDTF">2018-03-13T15:21:00Z</dcterms:created>
  <dcterms:modified xsi:type="dcterms:W3CDTF">2018-03-20T09:44:00Z</dcterms:modified>
</cp:coreProperties>
</file>